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BD" w:rsidRPr="003E7943" w:rsidRDefault="00E30DBD" w:rsidP="00E30DBD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E7943">
        <w:rPr>
          <w:rFonts w:ascii="Times New Roman" w:hAnsi="Times New Roman" w:cs="Times New Roman"/>
          <w:b/>
          <w:sz w:val="28"/>
          <w:szCs w:val="28"/>
        </w:rPr>
        <w:t>УДК: 633.853</w:t>
      </w:r>
    </w:p>
    <w:p w:rsidR="00946341" w:rsidRPr="003E7943" w:rsidRDefault="00FC404F" w:rsidP="00E30DB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943">
        <w:rPr>
          <w:rFonts w:ascii="Times New Roman" w:hAnsi="Times New Roman" w:cs="Times New Roman"/>
          <w:b/>
          <w:sz w:val="28"/>
          <w:szCs w:val="28"/>
        </w:rPr>
        <w:t>ИННОВАЦИОННЫЕ ПОДХОДЫ В РАЗВИТИ</w:t>
      </w:r>
      <w:r w:rsidR="008D7287">
        <w:rPr>
          <w:rFonts w:ascii="Times New Roman" w:hAnsi="Times New Roman" w:cs="Times New Roman"/>
          <w:b/>
          <w:sz w:val="28"/>
          <w:szCs w:val="28"/>
        </w:rPr>
        <w:t>И</w:t>
      </w:r>
      <w:r w:rsidRPr="003E7943">
        <w:rPr>
          <w:rFonts w:ascii="Times New Roman" w:hAnsi="Times New Roman" w:cs="Times New Roman"/>
          <w:b/>
          <w:sz w:val="28"/>
          <w:szCs w:val="28"/>
        </w:rPr>
        <w:t xml:space="preserve"> АГРОТЕХНОЛОГИЙ ВЫРАЩИВАНИЯ НОВЫХ СОРТОВ СОИ</w:t>
      </w:r>
    </w:p>
    <w:p w:rsidR="00E30DBD" w:rsidRPr="003E7943" w:rsidRDefault="00E30DBD" w:rsidP="00E30DB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F63" w:rsidRPr="003E7943" w:rsidRDefault="00D366E0" w:rsidP="006D3AB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 xml:space="preserve">Жужукин В.И., д.с.-х.н., г.н.с.; </w:t>
      </w:r>
      <w:r w:rsidR="00F83F63" w:rsidRPr="003E7943">
        <w:rPr>
          <w:rFonts w:ascii="Times New Roman" w:hAnsi="Times New Roman" w:cs="Times New Roman"/>
          <w:sz w:val="28"/>
          <w:szCs w:val="28"/>
        </w:rPr>
        <w:t>Зайцев С.А., к.с.-х.н.</w:t>
      </w:r>
      <w:r w:rsidRPr="003E7943">
        <w:rPr>
          <w:rFonts w:ascii="Times New Roman" w:hAnsi="Times New Roman" w:cs="Times New Roman"/>
          <w:sz w:val="28"/>
          <w:szCs w:val="28"/>
        </w:rPr>
        <w:t xml:space="preserve">, </w:t>
      </w:r>
      <w:r w:rsidR="008D7287">
        <w:rPr>
          <w:rFonts w:ascii="Times New Roman" w:hAnsi="Times New Roman" w:cs="Times New Roman"/>
          <w:sz w:val="28"/>
          <w:szCs w:val="28"/>
        </w:rPr>
        <w:t>в</w:t>
      </w:r>
      <w:r w:rsidRPr="003E7943">
        <w:rPr>
          <w:rFonts w:ascii="Times New Roman" w:hAnsi="Times New Roman" w:cs="Times New Roman"/>
          <w:sz w:val="28"/>
          <w:szCs w:val="28"/>
        </w:rPr>
        <w:t>.н.с.;</w:t>
      </w:r>
      <w:r w:rsidR="00F83F63" w:rsidRPr="003E79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3F63" w:rsidRPr="003E7943">
        <w:rPr>
          <w:rFonts w:ascii="Times New Roman" w:hAnsi="Times New Roman" w:cs="Times New Roman"/>
          <w:sz w:val="28"/>
          <w:szCs w:val="28"/>
        </w:rPr>
        <w:t>Волков Д.</w:t>
      </w:r>
      <w:proofErr w:type="gramEnd"/>
      <w:r w:rsidR="00F83F63" w:rsidRPr="003E7943">
        <w:rPr>
          <w:rFonts w:ascii="Times New Roman" w:hAnsi="Times New Roman" w:cs="Times New Roman"/>
          <w:sz w:val="28"/>
          <w:szCs w:val="28"/>
        </w:rPr>
        <w:t xml:space="preserve">П., </w:t>
      </w:r>
      <w:r w:rsidRPr="003E7943">
        <w:rPr>
          <w:rFonts w:ascii="Times New Roman" w:hAnsi="Times New Roman" w:cs="Times New Roman"/>
          <w:sz w:val="28"/>
          <w:szCs w:val="28"/>
        </w:rPr>
        <w:t>с.н.с.</w:t>
      </w:r>
      <w:r w:rsidR="003E7973">
        <w:rPr>
          <w:rFonts w:ascii="Times New Roman" w:hAnsi="Times New Roman" w:cs="Times New Roman"/>
          <w:sz w:val="28"/>
          <w:szCs w:val="28"/>
        </w:rPr>
        <w:t>, Носко О.С., м.н.с.</w:t>
      </w:r>
    </w:p>
    <w:p w:rsidR="00F83F63" w:rsidRPr="003E7943" w:rsidRDefault="00F83F63" w:rsidP="006D3AB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7943">
        <w:rPr>
          <w:rFonts w:ascii="Times New Roman" w:hAnsi="Times New Roman" w:cs="Times New Roman"/>
          <w:i/>
          <w:sz w:val="28"/>
          <w:szCs w:val="28"/>
        </w:rPr>
        <w:t>ФГБНУ «Российский научно-исследовательский и проектно-технологический институт сорго и кукурузы» (ФГБНУ РосНИИСК «Россорго»), г. Саратов, Россия.</w:t>
      </w:r>
    </w:p>
    <w:p w:rsidR="00E30DBD" w:rsidRPr="001D23E2" w:rsidRDefault="006D3AB2" w:rsidP="006D3AB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="001D23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703" w:rsidRPr="00370703">
        <w:rPr>
          <w:rFonts w:ascii="Times New Roman" w:hAnsi="Times New Roman" w:cs="Times New Roman"/>
          <w:sz w:val="28"/>
          <w:szCs w:val="28"/>
        </w:rPr>
        <w:t xml:space="preserve">В статье рассматривается рекомендуемая технология выращивания новых сортов сои (Марина, </w:t>
      </w:r>
      <w:proofErr w:type="spellStart"/>
      <w:r w:rsidR="00370703" w:rsidRPr="00370703">
        <w:rPr>
          <w:rFonts w:ascii="Times New Roman" w:hAnsi="Times New Roman" w:cs="Times New Roman"/>
          <w:sz w:val="28"/>
          <w:szCs w:val="28"/>
        </w:rPr>
        <w:t>Ассортис</w:t>
      </w:r>
      <w:proofErr w:type="spellEnd"/>
      <w:r w:rsidR="00370703" w:rsidRPr="00370703">
        <w:rPr>
          <w:rFonts w:ascii="Times New Roman" w:hAnsi="Times New Roman" w:cs="Times New Roman"/>
          <w:sz w:val="28"/>
          <w:szCs w:val="28"/>
        </w:rPr>
        <w:t>).</w:t>
      </w:r>
      <w:r w:rsidR="00370703">
        <w:rPr>
          <w:rFonts w:ascii="Times New Roman" w:hAnsi="Times New Roman" w:cs="Times New Roman"/>
          <w:sz w:val="28"/>
          <w:szCs w:val="28"/>
        </w:rPr>
        <w:t xml:space="preserve"> Комплекс агротехнических мероприятий включает следующие виды работ: основная обработка почвы, осеннее выравнивание зяби, предпосевная культивация, сроки, нормы и способы посева, систему борьбы с сорняками, болезнями и вредителями, а также использование микро и макроудобрений. В описании сортов указаны параметры морфологических признаков и биохимический состав семян.</w:t>
      </w:r>
    </w:p>
    <w:p w:rsidR="006D3AB2" w:rsidRPr="001D23E2" w:rsidRDefault="006D3AB2" w:rsidP="006D3AB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7943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="001D23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3E2" w:rsidRPr="001D23E2">
        <w:rPr>
          <w:rFonts w:ascii="Times New Roman" w:hAnsi="Times New Roman" w:cs="Times New Roman"/>
          <w:sz w:val="28"/>
          <w:szCs w:val="28"/>
        </w:rPr>
        <w:t>соя,</w:t>
      </w:r>
      <w:r w:rsidR="001D23E2">
        <w:rPr>
          <w:rFonts w:ascii="Times New Roman" w:hAnsi="Times New Roman" w:cs="Times New Roman"/>
          <w:sz w:val="28"/>
          <w:szCs w:val="28"/>
        </w:rPr>
        <w:t xml:space="preserve"> сорт, семеноводство</w:t>
      </w:r>
      <w:r w:rsidR="001D23E2" w:rsidRPr="001D23E2">
        <w:rPr>
          <w:rFonts w:ascii="Times New Roman" w:hAnsi="Times New Roman" w:cs="Times New Roman"/>
          <w:sz w:val="28"/>
          <w:szCs w:val="28"/>
        </w:rPr>
        <w:t xml:space="preserve">, </w:t>
      </w:r>
      <w:r w:rsidR="001D23E2" w:rsidRPr="001D23E2">
        <w:rPr>
          <w:rFonts w:ascii="Times New Roman" w:hAnsi="Times New Roman" w:cs="Times New Roman"/>
          <w:bCs/>
          <w:sz w:val="28"/>
          <w:szCs w:val="28"/>
        </w:rPr>
        <w:t>технология возделывания</w:t>
      </w:r>
      <w:r w:rsidR="001D23E2">
        <w:rPr>
          <w:rFonts w:ascii="Times New Roman" w:hAnsi="Times New Roman" w:cs="Times New Roman"/>
          <w:bCs/>
          <w:sz w:val="28"/>
          <w:szCs w:val="28"/>
        </w:rPr>
        <w:t>, описание, уход за посевами, сортовые и посевные качества</w:t>
      </w:r>
      <w:proofErr w:type="gramEnd"/>
    </w:p>
    <w:p w:rsidR="00E30DBD" w:rsidRPr="003E7943" w:rsidRDefault="00E30DBD" w:rsidP="00E30DB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AB2" w:rsidRPr="003E7943" w:rsidRDefault="006D3AB2" w:rsidP="00E30DB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AB2" w:rsidRPr="003E7943" w:rsidRDefault="006D3AB2" w:rsidP="006D3A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 xml:space="preserve">Повышение эффективности и конкурентоспособности сельскохозяйственных предприятий обеспечивается путем модернизации материально-технической базы, внедрения современных инновационных разработок. Внедрение продуктовых инноваций включает разработку и внедрение в сельскохозяйственное производство технологически новых или существенно усовершенствованных выпускаемых продуктов. Сорта сои (Марина,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Ассортис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>)</w:t>
      </w:r>
      <w:r w:rsidR="00E27A20" w:rsidRPr="003E7943">
        <w:rPr>
          <w:rFonts w:ascii="Times New Roman" w:hAnsi="Times New Roman" w:cs="Times New Roman"/>
          <w:sz w:val="28"/>
          <w:szCs w:val="28"/>
        </w:rPr>
        <w:t xml:space="preserve">, выведенные в ФГБНУ РосНИИСК «Россорго» совместно с ООО ОВП «Покровское», допущены к использованию в Нижневолжском регионе, характеризуются определенными отличительными морфологическими </w:t>
      </w:r>
      <w:r w:rsidR="00E27A20" w:rsidRPr="003E7943">
        <w:rPr>
          <w:rFonts w:ascii="Times New Roman" w:hAnsi="Times New Roman" w:cs="Times New Roman"/>
          <w:sz w:val="28"/>
          <w:szCs w:val="28"/>
        </w:rPr>
        <w:lastRenderedPageBreak/>
        <w:t>признаками, физиологическими свойствами, а также отдельными элементами технологии выращивания</w:t>
      </w:r>
      <w:r w:rsidR="00C12D4A">
        <w:rPr>
          <w:rFonts w:ascii="Times New Roman" w:hAnsi="Times New Roman" w:cs="Times New Roman"/>
          <w:sz w:val="28"/>
          <w:szCs w:val="28"/>
        </w:rPr>
        <w:t xml:space="preserve"> </w:t>
      </w:r>
      <w:r w:rsidR="00C12D4A">
        <w:rPr>
          <w:rFonts w:ascii="Times New Roman" w:hAnsi="Times New Roman" w:cs="Times New Roman"/>
          <w:sz w:val="28"/>
          <w:szCs w:val="28"/>
          <w:lang w:val="en-US"/>
        </w:rPr>
        <w:t>[2]</w:t>
      </w:r>
      <w:r w:rsidR="00E27A20" w:rsidRPr="003E7943">
        <w:rPr>
          <w:rFonts w:ascii="Times New Roman" w:hAnsi="Times New Roman" w:cs="Times New Roman"/>
          <w:sz w:val="28"/>
          <w:szCs w:val="28"/>
        </w:rPr>
        <w:t xml:space="preserve">. Экспериментально апробированы в ФГБНУ РосНИИСК «Россорго» основные </w:t>
      </w:r>
      <w:r w:rsidR="009E7C42">
        <w:rPr>
          <w:rFonts w:ascii="Times New Roman" w:hAnsi="Times New Roman" w:cs="Times New Roman"/>
          <w:sz w:val="28"/>
          <w:szCs w:val="28"/>
        </w:rPr>
        <w:t xml:space="preserve">агротехнические </w:t>
      </w:r>
      <w:r w:rsidR="00E27A20" w:rsidRPr="003E7943">
        <w:rPr>
          <w:rFonts w:ascii="Times New Roman" w:hAnsi="Times New Roman" w:cs="Times New Roman"/>
          <w:sz w:val="28"/>
          <w:szCs w:val="28"/>
        </w:rPr>
        <w:t xml:space="preserve">мероприятия, определяющие количественные и качественные характеристики технологии выращивания новых сортов (Марина, </w:t>
      </w:r>
      <w:proofErr w:type="spellStart"/>
      <w:r w:rsidR="00E27A20" w:rsidRPr="003E7943">
        <w:rPr>
          <w:rFonts w:ascii="Times New Roman" w:hAnsi="Times New Roman" w:cs="Times New Roman"/>
          <w:sz w:val="28"/>
          <w:szCs w:val="28"/>
        </w:rPr>
        <w:t>Ассортис</w:t>
      </w:r>
      <w:proofErr w:type="spellEnd"/>
      <w:r w:rsidR="00E27A20" w:rsidRPr="003E7943">
        <w:rPr>
          <w:rFonts w:ascii="Times New Roman" w:hAnsi="Times New Roman" w:cs="Times New Roman"/>
          <w:sz w:val="28"/>
          <w:szCs w:val="28"/>
        </w:rPr>
        <w:t>) сои.</w:t>
      </w:r>
    </w:p>
    <w:p w:rsidR="008B412D" w:rsidRPr="003E7943" w:rsidRDefault="008B412D" w:rsidP="008B41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7943">
        <w:rPr>
          <w:rFonts w:ascii="Times New Roman" w:hAnsi="Times New Roman" w:cs="Times New Roman"/>
          <w:b/>
          <w:bCs/>
          <w:sz w:val="28"/>
          <w:szCs w:val="28"/>
        </w:rPr>
        <w:t>Рекомендуемая технология возделывания сои сорт</w:t>
      </w:r>
      <w:r w:rsidR="0093173C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Pr="003E7943">
        <w:rPr>
          <w:rFonts w:ascii="Times New Roman" w:hAnsi="Times New Roman" w:cs="Times New Roman"/>
          <w:b/>
          <w:bCs/>
          <w:sz w:val="28"/>
          <w:szCs w:val="28"/>
        </w:rPr>
        <w:t xml:space="preserve"> Марина, </w:t>
      </w:r>
      <w:proofErr w:type="spellStart"/>
      <w:r w:rsidRPr="003E7943">
        <w:rPr>
          <w:rFonts w:ascii="Times New Roman" w:hAnsi="Times New Roman" w:cs="Times New Roman"/>
          <w:b/>
          <w:bCs/>
          <w:sz w:val="28"/>
          <w:szCs w:val="28"/>
        </w:rPr>
        <w:t>Ассортис</w:t>
      </w:r>
      <w:proofErr w:type="spellEnd"/>
      <w:r w:rsidR="00E22BA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B412D" w:rsidRPr="003E7943" w:rsidRDefault="008B412D" w:rsidP="008B41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bCs/>
          <w:sz w:val="28"/>
          <w:szCs w:val="28"/>
        </w:rPr>
        <w:t>Размещение в севообороте</w:t>
      </w:r>
      <w:r w:rsidRPr="003E7943">
        <w:rPr>
          <w:rFonts w:ascii="Times New Roman" w:hAnsi="Times New Roman" w:cs="Times New Roman"/>
          <w:sz w:val="28"/>
          <w:szCs w:val="28"/>
        </w:rPr>
        <w:t>. Лучшие предшественники</w:t>
      </w:r>
      <w:r w:rsidR="0093173C">
        <w:rPr>
          <w:rFonts w:ascii="Times New Roman" w:hAnsi="Times New Roman" w:cs="Times New Roman"/>
          <w:sz w:val="28"/>
          <w:szCs w:val="28"/>
        </w:rPr>
        <w:t xml:space="preserve"> - </w:t>
      </w:r>
      <w:r w:rsidRPr="003E7943">
        <w:rPr>
          <w:rFonts w:ascii="Times New Roman" w:hAnsi="Times New Roman" w:cs="Times New Roman"/>
          <w:sz w:val="28"/>
          <w:szCs w:val="28"/>
        </w:rPr>
        <w:t>озимые и яровые колосовые культуры, кукуруза на силос; хорошие</w:t>
      </w:r>
      <w:r w:rsidR="0093173C">
        <w:rPr>
          <w:rFonts w:ascii="Times New Roman" w:hAnsi="Times New Roman" w:cs="Times New Roman"/>
          <w:sz w:val="28"/>
          <w:szCs w:val="28"/>
        </w:rPr>
        <w:t xml:space="preserve"> -</w:t>
      </w:r>
      <w:r w:rsidRPr="003E7943">
        <w:rPr>
          <w:rFonts w:ascii="Times New Roman" w:hAnsi="Times New Roman" w:cs="Times New Roman"/>
          <w:sz w:val="28"/>
          <w:szCs w:val="28"/>
        </w:rPr>
        <w:t xml:space="preserve"> кукуруза на зерно, свёкла сахарная и кормовая. </w:t>
      </w:r>
      <w:proofErr w:type="gramStart"/>
      <w:r w:rsidRPr="003E7943">
        <w:rPr>
          <w:rFonts w:ascii="Times New Roman" w:hAnsi="Times New Roman" w:cs="Times New Roman"/>
          <w:sz w:val="28"/>
          <w:szCs w:val="28"/>
        </w:rPr>
        <w:t>Недопустимо выращивание сои после подсолн</w:t>
      </w:r>
      <w:r w:rsidR="0093173C">
        <w:rPr>
          <w:rFonts w:ascii="Times New Roman" w:hAnsi="Times New Roman" w:cs="Times New Roman"/>
          <w:sz w:val="28"/>
          <w:szCs w:val="28"/>
        </w:rPr>
        <w:t>ечника, капустных культур (рапс, горчица) и бобовых (горох, чечевица, нут, чина</w:t>
      </w:r>
      <w:r w:rsidRPr="003E7943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3E7943">
        <w:rPr>
          <w:rFonts w:ascii="Times New Roman" w:hAnsi="Times New Roman" w:cs="Times New Roman"/>
          <w:sz w:val="28"/>
          <w:szCs w:val="28"/>
        </w:rPr>
        <w:t xml:space="preserve"> Возвращение на прежнее поле </w:t>
      </w:r>
      <w:r w:rsidR="00804AEE">
        <w:rPr>
          <w:rFonts w:ascii="Times New Roman" w:hAnsi="Times New Roman" w:cs="Times New Roman"/>
          <w:sz w:val="28"/>
          <w:szCs w:val="28"/>
        </w:rPr>
        <w:t>по времени</w:t>
      </w:r>
      <w:r w:rsidRPr="003E7943">
        <w:rPr>
          <w:rFonts w:ascii="Times New Roman" w:hAnsi="Times New Roman" w:cs="Times New Roman"/>
          <w:sz w:val="28"/>
          <w:szCs w:val="28"/>
        </w:rPr>
        <w:t xml:space="preserve"> должно составлять не менее 3-4 года. В специализированных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короткоротационных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(2-4-польных) севооборотах сою возделывают, чередуя с зерновыми колосовыми культурами, кукурузой, сахарной свеклой, картофелем. Соя улучша</w:t>
      </w:r>
      <w:r w:rsidR="00AB58BC">
        <w:rPr>
          <w:rFonts w:ascii="Times New Roman" w:hAnsi="Times New Roman" w:cs="Times New Roman"/>
          <w:sz w:val="28"/>
          <w:szCs w:val="28"/>
        </w:rPr>
        <w:t>ет</w:t>
      </w:r>
      <w:r w:rsidRPr="003E7943">
        <w:rPr>
          <w:rFonts w:ascii="Times New Roman" w:hAnsi="Times New Roman" w:cs="Times New Roman"/>
          <w:sz w:val="28"/>
          <w:szCs w:val="28"/>
        </w:rPr>
        <w:t xml:space="preserve"> почвенно</w:t>
      </w:r>
      <w:r w:rsidR="00AB58BC">
        <w:rPr>
          <w:rFonts w:ascii="Times New Roman" w:hAnsi="Times New Roman" w:cs="Times New Roman"/>
          <w:sz w:val="28"/>
          <w:szCs w:val="28"/>
        </w:rPr>
        <w:t>е</w:t>
      </w:r>
      <w:r w:rsidRPr="003E7943">
        <w:rPr>
          <w:rFonts w:ascii="Times New Roman" w:hAnsi="Times New Roman" w:cs="Times New Roman"/>
          <w:sz w:val="28"/>
          <w:szCs w:val="28"/>
        </w:rPr>
        <w:t xml:space="preserve"> плодороди</w:t>
      </w:r>
      <w:r w:rsidR="00AB58BC">
        <w:rPr>
          <w:rFonts w:ascii="Times New Roman" w:hAnsi="Times New Roman" w:cs="Times New Roman"/>
          <w:sz w:val="28"/>
          <w:szCs w:val="28"/>
        </w:rPr>
        <w:t>е</w:t>
      </w:r>
      <w:r w:rsidRPr="003E7943">
        <w:rPr>
          <w:rFonts w:ascii="Times New Roman" w:hAnsi="Times New Roman" w:cs="Times New Roman"/>
          <w:sz w:val="28"/>
          <w:szCs w:val="28"/>
        </w:rPr>
        <w:t xml:space="preserve"> в севообороте за счет фиксации атмосферного азота клубеньковыми бактериями</w:t>
      </w:r>
      <w:r w:rsidR="0047438D">
        <w:rPr>
          <w:rFonts w:ascii="Times New Roman" w:hAnsi="Times New Roman" w:cs="Times New Roman"/>
          <w:sz w:val="28"/>
          <w:szCs w:val="28"/>
          <w:lang w:val="en-US"/>
        </w:rPr>
        <w:t xml:space="preserve"> [1]</w:t>
      </w:r>
      <w:r w:rsidRPr="003E7943">
        <w:rPr>
          <w:rFonts w:ascii="Times New Roman" w:hAnsi="Times New Roman" w:cs="Times New Roman"/>
          <w:sz w:val="28"/>
          <w:szCs w:val="28"/>
        </w:rPr>
        <w:t>.</w:t>
      </w:r>
    </w:p>
    <w:p w:rsidR="008B412D" w:rsidRPr="003E7943" w:rsidRDefault="008B412D" w:rsidP="008B41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обработка почвы. </w:t>
      </w:r>
      <w:r w:rsidRPr="003E7943">
        <w:rPr>
          <w:rFonts w:ascii="Times New Roman" w:hAnsi="Times New Roman" w:cs="Times New Roman"/>
          <w:sz w:val="28"/>
          <w:szCs w:val="28"/>
        </w:rPr>
        <w:t>Соя формирует максимальную урожайность по зяблевой вспашке на глубину не менее 20 см. Весновспашка или поверхностная обработка снижают урожайность на 20-30 %.</w:t>
      </w:r>
      <w:r w:rsidR="00804AEE">
        <w:rPr>
          <w:rFonts w:ascii="Times New Roman" w:hAnsi="Times New Roman" w:cs="Times New Roman"/>
          <w:sz w:val="28"/>
          <w:szCs w:val="28"/>
        </w:rPr>
        <w:t xml:space="preserve"> </w:t>
      </w:r>
      <w:r w:rsidRPr="003E7943">
        <w:rPr>
          <w:rFonts w:ascii="Times New Roman" w:hAnsi="Times New Roman" w:cs="Times New Roman"/>
          <w:sz w:val="28"/>
          <w:szCs w:val="28"/>
        </w:rPr>
        <w:t>После раноубираемых культур применяется полупаровая обработка почвы</w:t>
      </w:r>
      <w:r w:rsidR="00804AEE">
        <w:rPr>
          <w:rFonts w:ascii="Times New Roman" w:hAnsi="Times New Roman" w:cs="Times New Roman"/>
          <w:sz w:val="28"/>
          <w:szCs w:val="28"/>
        </w:rPr>
        <w:t>.</w:t>
      </w:r>
      <w:r w:rsidRPr="003E7943">
        <w:rPr>
          <w:rFonts w:ascii="Times New Roman" w:hAnsi="Times New Roman" w:cs="Times New Roman"/>
          <w:sz w:val="28"/>
          <w:szCs w:val="28"/>
        </w:rPr>
        <w:t xml:space="preserve"> </w:t>
      </w:r>
      <w:r w:rsidR="00804AEE">
        <w:rPr>
          <w:rFonts w:ascii="Times New Roman" w:hAnsi="Times New Roman" w:cs="Times New Roman"/>
          <w:sz w:val="28"/>
          <w:szCs w:val="28"/>
        </w:rPr>
        <w:t xml:space="preserve">При размещении по </w:t>
      </w:r>
      <w:r w:rsidRPr="003E7943">
        <w:rPr>
          <w:rFonts w:ascii="Times New Roman" w:hAnsi="Times New Roman" w:cs="Times New Roman"/>
          <w:sz w:val="28"/>
          <w:szCs w:val="28"/>
        </w:rPr>
        <w:t>поздни</w:t>
      </w:r>
      <w:r w:rsidR="00804AEE">
        <w:rPr>
          <w:rFonts w:ascii="Times New Roman" w:hAnsi="Times New Roman" w:cs="Times New Roman"/>
          <w:sz w:val="28"/>
          <w:szCs w:val="28"/>
        </w:rPr>
        <w:t>м</w:t>
      </w:r>
      <w:r w:rsidRPr="003E7943">
        <w:rPr>
          <w:rFonts w:ascii="Times New Roman" w:hAnsi="Times New Roman" w:cs="Times New Roman"/>
          <w:sz w:val="28"/>
          <w:szCs w:val="28"/>
        </w:rPr>
        <w:t xml:space="preserve"> предшественник</w:t>
      </w:r>
      <w:r w:rsidR="00804AEE">
        <w:rPr>
          <w:rFonts w:ascii="Times New Roman" w:hAnsi="Times New Roman" w:cs="Times New Roman"/>
          <w:sz w:val="28"/>
          <w:szCs w:val="28"/>
        </w:rPr>
        <w:t>ам используется</w:t>
      </w:r>
      <w:r w:rsidRPr="003E7943">
        <w:rPr>
          <w:rFonts w:ascii="Times New Roman" w:hAnsi="Times New Roman" w:cs="Times New Roman"/>
          <w:sz w:val="28"/>
          <w:szCs w:val="28"/>
        </w:rPr>
        <w:t xml:space="preserve"> улучшенная зябь (1-2 лущения стерни и вспашка в сентябре-октябре на 20-22 см). </w:t>
      </w:r>
      <w:proofErr w:type="gramStart"/>
      <w:r w:rsidRPr="003E7943">
        <w:rPr>
          <w:rFonts w:ascii="Times New Roman" w:hAnsi="Times New Roman" w:cs="Times New Roman"/>
          <w:sz w:val="28"/>
          <w:szCs w:val="28"/>
        </w:rPr>
        <w:t xml:space="preserve">На полях, засорённых корнеотпрысковыми сорняками </w:t>
      </w:r>
      <w:r w:rsidR="00804AEE">
        <w:rPr>
          <w:rFonts w:ascii="Times New Roman" w:hAnsi="Times New Roman" w:cs="Times New Roman"/>
          <w:sz w:val="28"/>
          <w:szCs w:val="28"/>
        </w:rPr>
        <w:t xml:space="preserve">(осот, бодяк и вьюнок полевой) перед вспашкой на глубину 25-27 см </w:t>
      </w:r>
      <w:r w:rsidRPr="003E7943">
        <w:rPr>
          <w:rFonts w:ascii="Times New Roman" w:hAnsi="Times New Roman" w:cs="Times New Roman"/>
          <w:sz w:val="28"/>
          <w:szCs w:val="28"/>
        </w:rPr>
        <w:t xml:space="preserve">проводится послойная обработка </w:t>
      </w:r>
      <w:r w:rsidR="00AF6C96">
        <w:rPr>
          <w:rFonts w:ascii="Times New Roman" w:hAnsi="Times New Roman" w:cs="Times New Roman"/>
          <w:sz w:val="28"/>
          <w:szCs w:val="28"/>
        </w:rPr>
        <w:t xml:space="preserve">(лущение, </w:t>
      </w:r>
      <w:r w:rsidRPr="003E7943">
        <w:rPr>
          <w:rFonts w:ascii="Times New Roman" w:hAnsi="Times New Roman" w:cs="Times New Roman"/>
          <w:sz w:val="28"/>
          <w:szCs w:val="28"/>
        </w:rPr>
        <w:t>дискование) на 14-15 см</w:t>
      </w:r>
      <w:r w:rsidR="00AF6C96">
        <w:rPr>
          <w:rFonts w:ascii="Times New Roman" w:hAnsi="Times New Roman" w:cs="Times New Roman"/>
          <w:sz w:val="28"/>
          <w:szCs w:val="28"/>
        </w:rPr>
        <w:t>.</w:t>
      </w:r>
      <w:r w:rsidR="00804AEE">
        <w:rPr>
          <w:rFonts w:ascii="Times New Roman" w:hAnsi="Times New Roman" w:cs="Times New Roman"/>
          <w:sz w:val="28"/>
          <w:szCs w:val="28"/>
        </w:rPr>
        <w:t xml:space="preserve"> </w:t>
      </w:r>
      <w:r w:rsidR="00AF6C96">
        <w:rPr>
          <w:rFonts w:ascii="Times New Roman" w:hAnsi="Times New Roman" w:cs="Times New Roman"/>
          <w:sz w:val="28"/>
          <w:szCs w:val="28"/>
        </w:rPr>
        <w:t>П</w:t>
      </w:r>
      <w:r w:rsidR="00804AEE">
        <w:rPr>
          <w:rFonts w:ascii="Times New Roman" w:hAnsi="Times New Roman" w:cs="Times New Roman"/>
          <w:sz w:val="28"/>
          <w:szCs w:val="28"/>
        </w:rPr>
        <w:t xml:space="preserve">осле уборки </w:t>
      </w:r>
      <w:r w:rsidR="00AF6C96">
        <w:rPr>
          <w:rFonts w:ascii="Times New Roman" w:hAnsi="Times New Roman" w:cs="Times New Roman"/>
          <w:sz w:val="28"/>
          <w:szCs w:val="28"/>
        </w:rPr>
        <w:t xml:space="preserve">засоренных посевов </w:t>
      </w:r>
      <w:r w:rsidR="00804AEE">
        <w:rPr>
          <w:rFonts w:ascii="Times New Roman" w:hAnsi="Times New Roman" w:cs="Times New Roman"/>
          <w:sz w:val="28"/>
          <w:szCs w:val="28"/>
        </w:rPr>
        <w:t>зерновых</w:t>
      </w:r>
      <w:r w:rsidRPr="003E7943">
        <w:rPr>
          <w:rFonts w:ascii="Times New Roman" w:hAnsi="Times New Roman" w:cs="Times New Roman"/>
          <w:sz w:val="28"/>
          <w:szCs w:val="28"/>
        </w:rPr>
        <w:t xml:space="preserve"> </w:t>
      </w:r>
      <w:r w:rsidR="00AF6C96">
        <w:rPr>
          <w:rFonts w:ascii="Times New Roman" w:hAnsi="Times New Roman" w:cs="Times New Roman"/>
          <w:sz w:val="28"/>
          <w:szCs w:val="28"/>
        </w:rPr>
        <w:t xml:space="preserve">культур </w:t>
      </w:r>
      <w:r w:rsidRPr="003E7943">
        <w:rPr>
          <w:rFonts w:ascii="Times New Roman" w:hAnsi="Times New Roman" w:cs="Times New Roman"/>
          <w:sz w:val="28"/>
          <w:szCs w:val="28"/>
        </w:rPr>
        <w:t xml:space="preserve">вносятся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глифосатные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гербициды по всходам сорняков и через 12-15 дней проводится глубокая вспашка на 25-27 см. На полях</w:t>
      </w:r>
      <w:r w:rsidR="00804AEE">
        <w:rPr>
          <w:rFonts w:ascii="Times New Roman" w:hAnsi="Times New Roman" w:cs="Times New Roman"/>
          <w:sz w:val="28"/>
          <w:szCs w:val="28"/>
        </w:rPr>
        <w:t>,</w:t>
      </w:r>
      <w:r w:rsidRPr="003E7943">
        <w:rPr>
          <w:rFonts w:ascii="Times New Roman" w:hAnsi="Times New Roman" w:cs="Times New Roman"/>
          <w:sz w:val="28"/>
          <w:szCs w:val="28"/>
        </w:rPr>
        <w:t xml:space="preserve"> предназначенных для посева сои</w:t>
      </w:r>
      <w:r w:rsidR="00AF6C96">
        <w:rPr>
          <w:rFonts w:ascii="Times New Roman" w:hAnsi="Times New Roman" w:cs="Times New Roman"/>
          <w:sz w:val="28"/>
          <w:szCs w:val="28"/>
        </w:rPr>
        <w:t>,</w:t>
      </w:r>
      <w:r w:rsidRPr="003E7943">
        <w:rPr>
          <w:rFonts w:ascii="Times New Roman" w:hAnsi="Times New Roman" w:cs="Times New Roman"/>
          <w:sz w:val="28"/>
          <w:szCs w:val="28"/>
        </w:rPr>
        <w:t xml:space="preserve"> эффективно</w:t>
      </w:r>
      <w:r w:rsidR="00BB4645">
        <w:rPr>
          <w:rFonts w:ascii="Times New Roman" w:hAnsi="Times New Roman" w:cs="Times New Roman"/>
          <w:sz w:val="28"/>
          <w:szCs w:val="28"/>
        </w:rPr>
        <w:t xml:space="preserve"> применение</w:t>
      </w:r>
      <w:r w:rsidRPr="003E7943">
        <w:rPr>
          <w:rFonts w:ascii="Times New Roman" w:hAnsi="Times New Roman" w:cs="Times New Roman"/>
          <w:sz w:val="28"/>
          <w:szCs w:val="28"/>
        </w:rPr>
        <w:t xml:space="preserve"> осенне</w:t>
      </w:r>
      <w:r w:rsidR="00BB4645">
        <w:rPr>
          <w:rFonts w:ascii="Times New Roman" w:hAnsi="Times New Roman" w:cs="Times New Roman"/>
          <w:sz w:val="28"/>
          <w:szCs w:val="28"/>
        </w:rPr>
        <w:t>го</w:t>
      </w:r>
      <w:r w:rsidRPr="003E7943">
        <w:rPr>
          <w:rFonts w:ascii="Times New Roman" w:hAnsi="Times New Roman" w:cs="Times New Roman"/>
          <w:sz w:val="28"/>
          <w:szCs w:val="28"/>
        </w:rPr>
        <w:t xml:space="preserve"> выравнивани</w:t>
      </w:r>
      <w:r w:rsidR="00BB4645">
        <w:rPr>
          <w:rFonts w:ascii="Times New Roman" w:hAnsi="Times New Roman" w:cs="Times New Roman"/>
          <w:sz w:val="28"/>
          <w:szCs w:val="28"/>
        </w:rPr>
        <w:t>я</w:t>
      </w:r>
      <w:r w:rsidRPr="003E7943">
        <w:rPr>
          <w:rFonts w:ascii="Times New Roman" w:hAnsi="Times New Roman" w:cs="Times New Roman"/>
          <w:sz w:val="28"/>
          <w:szCs w:val="28"/>
        </w:rPr>
        <w:t xml:space="preserve"> зяби.</w:t>
      </w:r>
      <w:proofErr w:type="gramEnd"/>
    </w:p>
    <w:p w:rsidR="008B412D" w:rsidRPr="003E7943" w:rsidRDefault="008B412D" w:rsidP="008B41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Применение удобрений</w:t>
      </w:r>
      <w:r w:rsidRPr="003E7943">
        <w:rPr>
          <w:rFonts w:ascii="Times New Roman" w:hAnsi="Times New Roman" w:cs="Times New Roman"/>
          <w:sz w:val="28"/>
          <w:szCs w:val="28"/>
        </w:rPr>
        <w:t xml:space="preserve">. </w:t>
      </w:r>
      <w:r w:rsidR="0077659D">
        <w:rPr>
          <w:rFonts w:ascii="Times New Roman" w:hAnsi="Times New Roman" w:cs="Times New Roman"/>
          <w:sz w:val="28"/>
          <w:szCs w:val="28"/>
        </w:rPr>
        <w:t>На посевах сои удобрения вносятся</w:t>
      </w:r>
      <w:r w:rsidRPr="003E7943">
        <w:rPr>
          <w:rFonts w:ascii="Times New Roman" w:hAnsi="Times New Roman" w:cs="Times New Roman"/>
          <w:sz w:val="28"/>
          <w:szCs w:val="28"/>
        </w:rPr>
        <w:t xml:space="preserve"> только по результатам почвенной и растительной диагностики. Азотные, во избежание угнетения клубеньковых бактерий, вносить не рекомендуется. Необходимость в азотной подкормке устанавливают визуально (по развитию клубеньков на корнях растений и интенсивности окраски листьев) или по результатам растительной диагностики. Фосфорные удобрения вносят осенью под вспашку в дозе 40-60 кг/га д.</w:t>
      </w:r>
      <w:proofErr w:type="gramStart"/>
      <w:r w:rsidRPr="003E79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E794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Start"/>
      <w:r w:rsidRPr="003E79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E7943">
        <w:rPr>
          <w:rFonts w:ascii="Times New Roman" w:hAnsi="Times New Roman" w:cs="Times New Roman"/>
          <w:sz w:val="28"/>
          <w:szCs w:val="28"/>
        </w:rPr>
        <w:t xml:space="preserve"> </w:t>
      </w:r>
      <w:r w:rsidR="0077659D">
        <w:rPr>
          <w:rFonts w:ascii="Times New Roman" w:hAnsi="Times New Roman" w:cs="Times New Roman"/>
          <w:sz w:val="28"/>
          <w:szCs w:val="28"/>
        </w:rPr>
        <w:t xml:space="preserve">тех </w:t>
      </w:r>
      <w:r w:rsidRPr="003E7943">
        <w:rPr>
          <w:rFonts w:ascii="Times New Roman" w:hAnsi="Times New Roman" w:cs="Times New Roman"/>
          <w:sz w:val="28"/>
          <w:szCs w:val="28"/>
        </w:rPr>
        <w:t>случаях</w:t>
      </w:r>
      <w:r w:rsidR="0077659D">
        <w:rPr>
          <w:rFonts w:ascii="Times New Roman" w:hAnsi="Times New Roman" w:cs="Times New Roman"/>
          <w:sz w:val="28"/>
          <w:szCs w:val="28"/>
        </w:rPr>
        <w:t>,</w:t>
      </w:r>
      <w:r w:rsidRPr="003E7943">
        <w:rPr>
          <w:rFonts w:ascii="Times New Roman" w:hAnsi="Times New Roman" w:cs="Times New Roman"/>
          <w:sz w:val="28"/>
          <w:szCs w:val="28"/>
        </w:rPr>
        <w:t xml:space="preserve"> когда в пахотном слое содержится меньше 15 мг фосфора на 1 кг сухой почвы. Калийные удобрения вносятся в зависимости от обеспеченности почвы, однако потребности в них в Саратовской области, как правило, не возникает. Микроудобрения</w:t>
      </w:r>
      <w:r w:rsidR="0077659D">
        <w:rPr>
          <w:rFonts w:ascii="Times New Roman" w:hAnsi="Times New Roman" w:cs="Times New Roman"/>
          <w:sz w:val="28"/>
          <w:szCs w:val="28"/>
        </w:rPr>
        <w:t>, содержащие бор и молибден, а также</w:t>
      </w:r>
      <w:r w:rsidRPr="003E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росторегуляторы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повышают устойчивость растений к болезням и стрессовым погодным факторам</w:t>
      </w:r>
      <w:r w:rsidR="0077659D">
        <w:rPr>
          <w:rFonts w:ascii="Times New Roman" w:hAnsi="Times New Roman" w:cs="Times New Roman"/>
          <w:sz w:val="28"/>
          <w:szCs w:val="28"/>
        </w:rPr>
        <w:t>,</w:t>
      </w:r>
      <w:r w:rsidRPr="003E7943">
        <w:rPr>
          <w:rFonts w:ascii="Times New Roman" w:hAnsi="Times New Roman" w:cs="Times New Roman"/>
          <w:sz w:val="28"/>
          <w:szCs w:val="28"/>
        </w:rPr>
        <w:t xml:space="preserve"> </w:t>
      </w:r>
      <w:r w:rsidR="0077659D">
        <w:rPr>
          <w:rFonts w:ascii="Times New Roman" w:hAnsi="Times New Roman" w:cs="Times New Roman"/>
          <w:sz w:val="28"/>
          <w:szCs w:val="28"/>
        </w:rPr>
        <w:t>которые и</w:t>
      </w:r>
      <w:r w:rsidRPr="003E7943">
        <w:rPr>
          <w:rFonts w:ascii="Times New Roman" w:hAnsi="Times New Roman" w:cs="Times New Roman"/>
          <w:sz w:val="28"/>
          <w:szCs w:val="28"/>
        </w:rPr>
        <w:t>спользуются при предпосевной обработке семян или некорневой подкормк</w:t>
      </w:r>
      <w:r w:rsidR="0077659D">
        <w:rPr>
          <w:rFonts w:ascii="Times New Roman" w:hAnsi="Times New Roman" w:cs="Times New Roman"/>
          <w:sz w:val="28"/>
          <w:szCs w:val="28"/>
        </w:rPr>
        <w:t>е</w:t>
      </w:r>
      <w:r w:rsidRPr="003E7943">
        <w:rPr>
          <w:rFonts w:ascii="Times New Roman" w:hAnsi="Times New Roman" w:cs="Times New Roman"/>
          <w:sz w:val="28"/>
          <w:szCs w:val="28"/>
        </w:rPr>
        <w:t xml:space="preserve"> растений в рекомендуемых производителями дозах.</w:t>
      </w:r>
    </w:p>
    <w:p w:rsidR="008B412D" w:rsidRPr="003E7943" w:rsidRDefault="008B412D" w:rsidP="008B41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bCs/>
          <w:sz w:val="28"/>
          <w:szCs w:val="28"/>
        </w:rPr>
        <w:t>Предпосевная обработка почвы</w:t>
      </w:r>
      <w:r w:rsidRPr="003E7943">
        <w:rPr>
          <w:rFonts w:ascii="Times New Roman" w:hAnsi="Times New Roman" w:cs="Times New Roman"/>
          <w:sz w:val="28"/>
          <w:szCs w:val="28"/>
        </w:rPr>
        <w:t xml:space="preserve"> Весной проводятся 1-2 культивации по мере появления массовых всходов зимующих и яровых сорняков при физической спелости почвы на глубину 6-8 см.</w:t>
      </w:r>
    </w:p>
    <w:p w:rsidR="008B412D" w:rsidRPr="003E7943" w:rsidRDefault="008B412D" w:rsidP="008B41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4097">
        <w:rPr>
          <w:rFonts w:ascii="Times New Roman" w:hAnsi="Times New Roman" w:cs="Times New Roman"/>
          <w:bCs/>
          <w:sz w:val="28"/>
          <w:szCs w:val="28"/>
        </w:rPr>
        <w:t>Посев</w:t>
      </w:r>
      <w:r w:rsidRPr="00EC4097">
        <w:rPr>
          <w:rFonts w:ascii="Times New Roman" w:hAnsi="Times New Roman" w:cs="Times New Roman"/>
          <w:sz w:val="28"/>
          <w:szCs w:val="28"/>
        </w:rPr>
        <w:t xml:space="preserve"> </w:t>
      </w:r>
      <w:r w:rsidR="00EC4097">
        <w:rPr>
          <w:rFonts w:ascii="Times New Roman" w:hAnsi="Times New Roman" w:cs="Times New Roman"/>
          <w:sz w:val="28"/>
          <w:szCs w:val="28"/>
        </w:rPr>
        <w:t>с</w:t>
      </w:r>
      <w:r w:rsidRPr="003E7943">
        <w:rPr>
          <w:rFonts w:ascii="Times New Roman" w:hAnsi="Times New Roman" w:cs="Times New Roman"/>
          <w:sz w:val="28"/>
          <w:szCs w:val="28"/>
        </w:rPr>
        <w:t>ледует начинать при прогревании верхнего (5-8 см) сл</w:t>
      </w:r>
      <w:r w:rsidR="00EC4097">
        <w:rPr>
          <w:rFonts w:ascii="Times New Roman" w:hAnsi="Times New Roman" w:cs="Times New Roman"/>
          <w:sz w:val="28"/>
          <w:szCs w:val="28"/>
        </w:rPr>
        <w:t>оя почвы до 14</w:t>
      </w:r>
      <w:proofErr w:type="gramStart"/>
      <w:r w:rsidRPr="003E794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EC4097">
        <w:rPr>
          <w:rFonts w:ascii="Times New Roman" w:hAnsi="Times New Roman" w:cs="Times New Roman"/>
          <w:sz w:val="28"/>
          <w:szCs w:val="28"/>
        </w:rPr>
        <w:t xml:space="preserve"> </w:t>
      </w:r>
      <w:r w:rsidRPr="003E7943">
        <w:rPr>
          <w:rFonts w:ascii="Times New Roman" w:hAnsi="Times New Roman" w:cs="Times New Roman"/>
          <w:sz w:val="28"/>
          <w:szCs w:val="28"/>
        </w:rPr>
        <w:t xml:space="preserve"> </w:t>
      </w:r>
      <w:r w:rsidR="00EC4097">
        <w:rPr>
          <w:rFonts w:ascii="Times New Roman" w:hAnsi="Times New Roman" w:cs="Times New Roman"/>
          <w:sz w:val="28"/>
          <w:szCs w:val="28"/>
        </w:rPr>
        <w:t xml:space="preserve">(как правило с </w:t>
      </w:r>
      <w:r w:rsidRPr="003E7943">
        <w:rPr>
          <w:rFonts w:ascii="Times New Roman" w:hAnsi="Times New Roman" w:cs="Times New Roman"/>
          <w:sz w:val="28"/>
          <w:szCs w:val="28"/>
        </w:rPr>
        <w:t>второй декады мая</w:t>
      </w:r>
      <w:r w:rsidR="00EC4097">
        <w:rPr>
          <w:rFonts w:ascii="Times New Roman" w:hAnsi="Times New Roman" w:cs="Times New Roman"/>
          <w:sz w:val="28"/>
          <w:szCs w:val="28"/>
        </w:rPr>
        <w:t>)</w:t>
      </w:r>
      <w:r w:rsidRPr="003E7943">
        <w:rPr>
          <w:rFonts w:ascii="Times New Roman" w:hAnsi="Times New Roman" w:cs="Times New Roman"/>
          <w:sz w:val="28"/>
          <w:szCs w:val="28"/>
        </w:rPr>
        <w:t>. Допустимые сроки посева составляют 10-15 дней. Семена перед посевом целесообразно обработать бактериальным препаратом (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инокулянтом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) для образования азотфиксирующих клубеньков на корнях растений. Оптимальная глубина заделки семян 4-6 см, но при пересыхании верхнего слоя почвы, её следует увеличить до 10-12 см, для размещения семян во влажный слой. Способы посева: по пропашной технологии широкорядным (45 или 70 см) способом или по «зерновой» - рядовым (15 см). </w:t>
      </w:r>
      <w:proofErr w:type="gramStart"/>
      <w:r w:rsidRPr="003E7943">
        <w:rPr>
          <w:rFonts w:ascii="Times New Roman" w:hAnsi="Times New Roman" w:cs="Times New Roman"/>
          <w:sz w:val="28"/>
          <w:szCs w:val="28"/>
        </w:rPr>
        <w:t>Рядовой - во влажные годы обеспечивает прибавку урожайности на 2-3 ц/га, в засушливые – ведёт к недобору урожая на такую же величину.</w:t>
      </w:r>
      <w:proofErr w:type="gramEnd"/>
      <w:r w:rsidRPr="003E7943">
        <w:rPr>
          <w:rFonts w:ascii="Times New Roman" w:hAnsi="Times New Roman" w:cs="Times New Roman"/>
          <w:sz w:val="28"/>
          <w:szCs w:val="28"/>
        </w:rPr>
        <w:t xml:space="preserve"> Норма высева семян при посеве пропашными сеялками устанавливается 400-500 тыс./га (70-80 кг/га). При использовании зерновых сеялок норму высева семян необходимо увеличить на 30-35 %.</w:t>
      </w:r>
    </w:p>
    <w:p w:rsidR="00946341" w:rsidRPr="003E7943" w:rsidRDefault="00476C99" w:rsidP="003E794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3E7943">
        <w:rPr>
          <w:rFonts w:ascii="Times New Roman" w:hAnsi="Times New Roman" w:cs="Times New Roman"/>
          <w:bCs/>
          <w:sz w:val="28"/>
          <w:szCs w:val="28"/>
        </w:rPr>
        <w:lastRenderedPageBreak/>
        <w:t>Сорт сои</w:t>
      </w:r>
      <w:r w:rsidRPr="003E7943">
        <w:rPr>
          <w:rFonts w:ascii="Times New Roman" w:hAnsi="Times New Roman" w:cs="Times New Roman"/>
          <w:b/>
          <w:bCs/>
          <w:sz w:val="28"/>
          <w:szCs w:val="28"/>
        </w:rPr>
        <w:t xml:space="preserve"> Марина</w:t>
      </w:r>
      <w:r w:rsidR="007F1ADF" w:rsidRPr="003E79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1ADF" w:rsidRPr="003E7943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="00946341" w:rsidRPr="003E7943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Glycine</w:t>
      </w:r>
      <w:proofErr w:type="spellEnd"/>
      <w:r w:rsidR="00946341" w:rsidRPr="003E7943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max</w:t>
      </w:r>
      <w:r w:rsidR="00946341" w:rsidRPr="003E7943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(</w:t>
      </w:r>
      <w:hyperlink r:id="rId7" w:tooltip="L." w:history="1">
        <w:r w:rsidR="00946341" w:rsidRPr="003E7943">
          <w:rPr>
            <w:rStyle w:val="a3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  <w:lang w:val="en-US"/>
          </w:rPr>
          <w:t>L.</w:t>
        </w:r>
      </w:hyperlink>
      <w:r w:rsidR="00946341" w:rsidRPr="003E7943">
        <w:rPr>
          <w:rFonts w:ascii="Times New Roman" w:hAnsi="Times New Roman" w:cs="Times New Roman"/>
          <w:bCs/>
          <w:i/>
          <w:sz w:val="28"/>
          <w:szCs w:val="28"/>
          <w:lang w:val="en-US"/>
        </w:rPr>
        <w:t>)</w:t>
      </w:r>
      <w:proofErr w:type="gramEnd"/>
      <w:r w:rsidR="00946341" w:rsidRPr="003E7943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hyperlink r:id="rId8" w:tooltip="Merr." w:history="1">
        <w:proofErr w:type="spellStart"/>
        <w:r w:rsidR="00946341" w:rsidRPr="003E7943">
          <w:rPr>
            <w:rStyle w:val="a3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  <w:lang w:val="en-US"/>
          </w:rPr>
          <w:t>Merr</w:t>
        </w:r>
        <w:proofErr w:type="spellEnd"/>
      </w:hyperlink>
      <w:r w:rsidR="007F1ADF" w:rsidRPr="003E7943">
        <w:rPr>
          <w:rFonts w:ascii="Times New Roman" w:hAnsi="Times New Roman" w:cs="Times New Roman"/>
          <w:i/>
          <w:sz w:val="28"/>
          <w:szCs w:val="28"/>
        </w:rPr>
        <w:t>)</w:t>
      </w:r>
    </w:p>
    <w:p w:rsidR="00946341" w:rsidRPr="003E7943" w:rsidRDefault="00946341" w:rsidP="003E7943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Патентообладатели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(оригинаторы): ООО ОВП «Покровское», ФГБНУ «Российский научно-исследовательский и проектно-технологический институт сорго и кукурузы»</w:t>
      </w:r>
    </w:p>
    <w:p w:rsidR="00946341" w:rsidRPr="003E7943" w:rsidRDefault="00946341" w:rsidP="003E794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 xml:space="preserve">Авторы: С.П. Коюда, В.И. Жужукин, Д.П. Волков, С.А.Зайцев, </w:t>
      </w:r>
      <w:r w:rsidR="00476C99" w:rsidRPr="003E7943">
        <w:rPr>
          <w:rFonts w:ascii="Times New Roman" w:hAnsi="Times New Roman" w:cs="Times New Roman"/>
          <w:sz w:val="28"/>
          <w:szCs w:val="28"/>
        </w:rPr>
        <w:t xml:space="preserve">Л.И. </w:t>
      </w:r>
      <w:r w:rsidRPr="003E7943">
        <w:rPr>
          <w:rFonts w:ascii="Times New Roman" w:hAnsi="Times New Roman" w:cs="Times New Roman"/>
          <w:sz w:val="28"/>
          <w:szCs w:val="28"/>
        </w:rPr>
        <w:t xml:space="preserve">Зайцева, </w:t>
      </w:r>
      <w:r w:rsidR="00476C99" w:rsidRPr="003E7943">
        <w:rPr>
          <w:rFonts w:ascii="Times New Roman" w:hAnsi="Times New Roman" w:cs="Times New Roman"/>
          <w:sz w:val="28"/>
          <w:szCs w:val="28"/>
        </w:rPr>
        <w:t xml:space="preserve">Е.В. </w:t>
      </w:r>
      <w:r w:rsidR="007F1ADF" w:rsidRPr="003E7943">
        <w:rPr>
          <w:rFonts w:ascii="Times New Roman" w:hAnsi="Times New Roman" w:cs="Times New Roman"/>
          <w:sz w:val="28"/>
          <w:szCs w:val="28"/>
        </w:rPr>
        <w:t>Гудкова</w:t>
      </w:r>
      <w:r w:rsidR="00476C99" w:rsidRPr="003E7943">
        <w:rPr>
          <w:rFonts w:ascii="Times New Roman" w:hAnsi="Times New Roman" w:cs="Times New Roman"/>
          <w:sz w:val="28"/>
          <w:szCs w:val="28"/>
        </w:rPr>
        <w:t>.</w:t>
      </w:r>
    </w:p>
    <w:p w:rsidR="00131E9A" w:rsidRPr="003E7943" w:rsidRDefault="00293D19" w:rsidP="003E794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>Сорт сои Марина в</w:t>
      </w:r>
      <w:r w:rsidR="00131E9A" w:rsidRPr="003E7943">
        <w:rPr>
          <w:rFonts w:ascii="Times New Roman" w:hAnsi="Times New Roman" w:cs="Times New Roman"/>
          <w:sz w:val="28"/>
          <w:szCs w:val="28"/>
        </w:rPr>
        <w:t xml:space="preserve">ключён в Госреестр по Нижневолжскому (8) региону. </w:t>
      </w:r>
      <w:r w:rsidRPr="003E7943">
        <w:rPr>
          <w:rFonts w:ascii="Times New Roman" w:hAnsi="Times New Roman" w:cs="Times New Roman"/>
          <w:sz w:val="28"/>
          <w:szCs w:val="28"/>
        </w:rPr>
        <w:t>Сорт р</w:t>
      </w:r>
      <w:r w:rsidR="00131E9A" w:rsidRPr="003E7943">
        <w:rPr>
          <w:rFonts w:ascii="Times New Roman" w:hAnsi="Times New Roman" w:cs="Times New Roman"/>
          <w:sz w:val="28"/>
          <w:szCs w:val="28"/>
        </w:rPr>
        <w:t xml:space="preserve">екомендован для возделывания в Саратовской области. </w:t>
      </w:r>
      <w:r w:rsidR="007F1ADF" w:rsidRPr="003E7943">
        <w:rPr>
          <w:rFonts w:ascii="Times New Roman" w:hAnsi="Times New Roman" w:cs="Times New Roman"/>
          <w:sz w:val="28"/>
          <w:szCs w:val="28"/>
        </w:rPr>
        <w:t>Сорт с</w:t>
      </w:r>
      <w:r w:rsidR="00131E9A" w:rsidRPr="003E7943">
        <w:rPr>
          <w:rFonts w:ascii="Times New Roman" w:hAnsi="Times New Roman" w:cs="Times New Roman"/>
          <w:sz w:val="28"/>
          <w:szCs w:val="28"/>
        </w:rPr>
        <w:t xml:space="preserve">реднеранний. Растение </w:t>
      </w:r>
      <w:proofErr w:type="spellStart"/>
      <w:r w:rsidR="00131E9A" w:rsidRPr="003E7943">
        <w:rPr>
          <w:rFonts w:ascii="Times New Roman" w:hAnsi="Times New Roman" w:cs="Times New Roman"/>
          <w:sz w:val="28"/>
          <w:szCs w:val="28"/>
        </w:rPr>
        <w:t>детерминантного</w:t>
      </w:r>
      <w:proofErr w:type="spellEnd"/>
      <w:r w:rsidR="00131E9A" w:rsidRPr="003E7943">
        <w:rPr>
          <w:rFonts w:ascii="Times New Roman" w:hAnsi="Times New Roman" w:cs="Times New Roman"/>
          <w:sz w:val="28"/>
          <w:szCs w:val="28"/>
        </w:rPr>
        <w:t xml:space="preserve"> типа развития, средней высоты, </w:t>
      </w:r>
      <w:proofErr w:type="spellStart"/>
      <w:r w:rsidR="00131E9A" w:rsidRPr="003E7943">
        <w:rPr>
          <w:rFonts w:ascii="Times New Roman" w:hAnsi="Times New Roman" w:cs="Times New Roman"/>
          <w:sz w:val="28"/>
          <w:szCs w:val="28"/>
        </w:rPr>
        <w:t>полупрямостоячее</w:t>
      </w:r>
      <w:proofErr w:type="spellEnd"/>
      <w:r w:rsidR="007F1ADF" w:rsidRPr="003E7943">
        <w:rPr>
          <w:rFonts w:ascii="Times New Roman" w:hAnsi="Times New Roman" w:cs="Times New Roman"/>
          <w:sz w:val="28"/>
          <w:szCs w:val="28"/>
        </w:rPr>
        <w:t xml:space="preserve"> </w:t>
      </w:r>
      <w:r w:rsidR="007F1ADF" w:rsidRPr="003E7943">
        <w:rPr>
          <w:rFonts w:ascii="Times New Roman" w:hAnsi="Times New Roman" w:cs="Times New Roman"/>
          <w:bCs/>
          <w:sz w:val="28"/>
          <w:szCs w:val="28"/>
        </w:rPr>
        <w:t>(рисунок 1)</w:t>
      </w:r>
      <w:r w:rsidR="00131E9A" w:rsidRPr="003E7943">
        <w:rPr>
          <w:rFonts w:ascii="Times New Roman" w:hAnsi="Times New Roman" w:cs="Times New Roman"/>
          <w:sz w:val="28"/>
          <w:szCs w:val="28"/>
        </w:rPr>
        <w:t xml:space="preserve">. Опушение главного стебля </w:t>
      </w:r>
      <w:r w:rsidR="00FC3C07" w:rsidRPr="003E794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131E9A" w:rsidRPr="003E7943">
        <w:rPr>
          <w:rFonts w:ascii="Times New Roman" w:hAnsi="Times New Roman" w:cs="Times New Roman"/>
          <w:sz w:val="28"/>
          <w:szCs w:val="28"/>
        </w:rPr>
        <w:t>серое</w:t>
      </w:r>
      <w:proofErr w:type="gramEnd"/>
      <w:r w:rsidR="00131E9A" w:rsidRPr="003E7943">
        <w:rPr>
          <w:rFonts w:ascii="Times New Roman" w:hAnsi="Times New Roman" w:cs="Times New Roman"/>
          <w:sz w:val="28"/>
          <w:szCs w:val="28"/>
        </w:rPr>
        <w:t>. Боковой листочек сложного листа - заострённо-яйцевидный. Цветок фиолетовый. Семена среднего размера</w:t>
      </w:r>
      <w:r w:rsidR="007F1ADF" w:rsidRPr="003E7943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131E9A" w:rsidRPr="003E7943">
        <w:rPr>
          <w:rFonts w:ascii="Times New Roman" w:hAnsi="Times New Roman" w:cs="Times New Roman"/>
          <w:sz w:val="28"/>
          <w:szCs w:val="28"/>
        </w:rPr>
        <w:t>, удлинённо-приплюснутые, жёлтые, рубчик серый. Время начала цветения раннее. Масса 1000 семян - 144,0 г. Содержание белка в семенах - 44,3%, жира - 19,9%. Высота растений - 61,8 см. Высота прикрепления нижнего боба - 7,6 см. Средняя урожайность семян в регионе - 9,0 ц/га. Максимальная урожайность семян - 19,2 ц/га - получена на Еланском ГСУ Волгоградской области в 2015 году. Вегетационный период - 99 дней.</w:t>
      </w:r>
    </w:p>
    <w:p w:rsidR="00EC4097" w:rsidRPr="00EC4097" w:rsidRDefault="00EC4097" w:rsidP="00EC409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09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48150" cy="3186223"/>
            <wp:effectExtent l="19050" t="0" r="0" b="0"/>
            <wp:docPr id="3" name="Рисунок 4" descr="D:\фото\2011 г\P718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1 г\P7189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33" cy="318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97" w:rsidRPr="00EC4097" w:rsidRDefault="00EC4097" w:rsidP="00EC409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C4097">
        <w:rPr>
          <w:rFonts w:ascii="Times New Roman" w:hAnsi="Times New Roman" w:cs="Times New Roman"/>
          <w:bCs/>
          <w:sz w:val="28"/>
          <w:szCs w:val="28"/>
        </w:rPr>
        <w:t>Рисунок 1 – Семеноводческий посев сои (сорт Марина)</w:t>
      </w:r>
    </w:p>
    <w:p w:rsidR="007A3D25" w:rsidRPr="00F35158" w:rsidRDefault="007A3D25" w:rsidP="006F5F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351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62475" cy="3061563"/>
            <wp:effectExtent l="19050" t="0" r="9525" b="0"/>
            <wp:docPr id="9" name="Рисунок 3" descr="D:\ЗАЯВКИ на сорта в госсорткомиссию от 1.01.2017\соя\соя марина\соя Марина\PB16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ЯВКИ на сорта в госсорткомиссию от 1.01.2017\соя\соя марина\соя Марина\PB160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6" cy="306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07" w:rsidRPr="003E7943" w:rsidRDefault="00FC3C07" w:rsidP="003E794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>Рисунок 2 – Бобы и семена сои сорта Марина</w:t>
      </w:r>
    </w:p>
    <w:p w:rsidR="008B412D" w:rsidRPr="003E7943" w:rsidRDefault="008B412D" w:rsidP="00742F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E7943">
        <w:rPr>
          <w:rFonts w:ascii="Times New Roman" w:hAnsi="Times New Roman" w:cs="Times New Roman"/>
          <w:bCs/>
          <w:sz w:val="28"/>
          <w:szCs w:val="28"/>
        </w:rPr>
        <w:t>Сорт сои</w:t>
      </w:r>
      <w:r w:rsidRPr="003E79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E7943">
        <w:rPr>
          <w:rFonts w:ascii="Times New Roman" w:hAnsi="Times New Roman" w:cs="Times New Roman"/>
          <w:b/>
          <w:bCs/>
          <w:sz w:val="28"/>
          <w:szCs w:val="28"/>
        </w:rPr>
        <w:t>Ассортис</w:t>
      </w:r>
      <w:proofErr w:type="spellEnd"/>
      <w:r w:rsidRPr="003E79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E79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7943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spellStart"/>
      <w:r w:rsidRPr="003E7943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Glycine</w:t>
      </w:r>
      <w:proofErr w:type="spellEnd"/>
      <w:r w:rsidRPr="003E7943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max</w:t>
      </w:r>
      <w:r w:rsidRPr="003E7943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(</w:t>
      </w:r>
      <w:hyperlink r:id="rId11" w:tooltip="L." w:history="1">
        <w:r w:rsidRPr="003E7943">
          <w:rPr>
            <w:rStyle w:val="a3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  <w:lang w:val="en-US"/>
          </w:rPr>
          <w:t>L.</w:t>
        </w:r>
      </w:hyperlink>
      <w:r w:rsidRPr="003E7943">
        <w:rPr>
          <w:rFonts w:ascii="Times New Roman" w:hAnsi="Times New Roman" w:cs="Times New Roman"/>
          <w:bCs/>
          <w:i/>
          <w:sz w:val="28"/>
          <w:szCs w:val="28"/>
          <w:lang w:val="en-US"/>
        </w:rPr>
        <w:t>)</w:t>
      </w:r>
      <w:proofErr w:type="gramEnd"/>
      <w:r w:rsidRPr="003E7943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hyperlink r:id="rId12" w:tooltip="Merr." w:history="1">
        <w:proofErr w:type="spellStart"/>
        <w:r w:rsidRPr="003E7943">
          <w:rPr>
            <w:rStyle w:val="a3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  <w:lang w:val="en-US"/>
          </w:rPr>
          <w:t>Merr</w:t>
        </w:r>
        <w:proofErr w:type="spellEnd"/>
      </w:hyperlink>
      <w:r w:rsidRPr="003E7943">
        <w:rPr>
          <w:rFonts w:ascii="Times New Roman" w:hAnsi="Times New Roman" w:cs="Times New Roman"/>
          <w:i/>
          <w:sz w:val="28"/>
          <w:szCs w:val="28"/>
        </w:rPr>
        <w:t>)</w:t>
      </w:r>
    </w:p>
    <w:p w:rsidR="008B412D" w:rsidRPr="003E7943" w:rsidRDefault="008B412D" w:rsidP="00742F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Патентообладатели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(оригинаторы): ООО ОВП «Покровское», ФГБНУ «Российский научно-исследовательский и проектно-технологический институт сорго и кукурузы»</w:t>
      </w:r>
    </w:p>
    <w:p w:rsidR="008B412D" w:rsidRPr="003E7943" w:rsidRDefault="008B412D" w:rsidP="00742F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>Авторы: С.П. Коюда, В.И. Жу</w:t>
      </w:r>
      <w:r w:rsidR="00DE0D43" w:rsidRPr="003E7943">
        <w:rPr>
          <w:rFonts w:ascii="Times New Roman" w:hAnsi="Times New Roman" w:cs="Times New Roman"/>
          <w:sz w:val="28"/>
          <w:szCs w:val="28"/>
        </w:rPr>
        <w:t>жукин, Д.П. Волков, С.А.Зайцев</w:t>
      </w:r>
    </w:p>
    <w:p w:rsidR="00DE0D43" w:rsidRPr="003E7943" w:rsidRDefault="00DE0D43" w:rsidP="00742F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 xml:space="preserve">Сорт сои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Ассортис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проходит испытание по Нижневолжскому (8),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Средневолжскому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(7) и Уральскому (9) регионам. Сорт рекомендован для возделывания в Саратовской области. Сорт средне</w:t>
      </w:r>
      <w:r w:rsidR="004323E7" w:rsidRPr="003E7943">
        <w:rPr>
          <w:rFonts w:ascii="Times New Roman" w:hAnsi="Times New Roman" w:cs="Times New Roman"/>
          <w:sz w:val="28"/>
          <w:szCs w:val="28"/>
        </w:rPr>
        <w:t>спелый</w:t>
      </w:r>
      <w:r w:rsidRPr="003E7943">
        <w:rPr>
          <w:rFonts w:ascii="Times New Roman" w:hAnsi="Times New Roman" w:cs="Times New Roman"/>
          <w:sz w:val="28"/>
          <w:szCs w:val="28"/>
        </w:rPr>
        <w:t xml:space="preserve">. Растение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детерминантного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типа развития, средней высоты</w:t>
      </w:r>
      <w:r w:rsidR="004323E7" w:rsidRPr="003E7943">
        <w:rPr>
          <w:rFonts w:ascii="Times New Roman" w:hAnsi="Times New Roman" w:cs="Times New Roman"/>
          <w:sz w:val="28"/>
          <w:szCs w:val="28"/>
        </w:rPr>
        <w:t xml:space="preserve"> (</w:t>
      </w:r>
      <w:r w:rsidR="004E0431" w:rsidRPr="003E7943">
        <w:rPr>
          <w:rFonts w:ascii="Times New Roman" w:hAnsi="Times New Roman" w:cs="Times New Roman"/>
          <w:sz w:val="28"/>
          <w:szCs w:val="28"/>
        </w:rPr>
        <w:t>7</w:t>
      </w:r>
      <w:r w:rsidR="004323E7" w:rsidRPr="003E7943">
        <w:rPr>
          <w:rFonts w:ascii="Times New Roman" w:hAnsi="Times New Roman" w:cs="Times New Roman"/>
          <w:sz w:val="28"/>
          <w:szCs w:val="28"/>
        </w:rPr>
        <w:t>0-</w:t>
      </w:r>
      <w:r w:rsidR="004E0431" w:rsidRPr="003E7943">
        <w:rPr>
          <w:rFonts w:ascii="Times New Roman" w:hAnsi="Times New Roman" w:cs="Times New Roman"/>
          <w:sz w:val="28"/>
          <w:szCs w:val="28"/>
        </w:rPr>
        <w:t>8</w:t>
      </w:r>
      <w:r w:rsidR="004323E7" w:rsidRPr="003E7943">
        <w:rPr>
          <w:rFonts w:ascii="Times New Roman" w:hAnsi="Times New Roman" w:cs="Times New Roman"/>
          <w:sz w:val="28"/>
          <w:szCs w:val="28"/>
        </w:rPr>
        <w:t>0 см)</w:t>
      </w:r>
      <w:r w:rsidRPr="003E79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полупрямостоячее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. Опушение главного стебля - </w:t>
      </w:r>
      <w:proofErr w:type="gramStart"/>
      <w:r w:rsidRPr="003E7943">
        <w:rPr>
          <w:rFonts w:ascii="Times New Roman" w:hAnsi="Times New Roman" w:cs="Times New Roman"/>
          <w:sz w:val="28"/>
          <w:szCs w:val="28"/>
        </w:rPr>
        <w:t>серое</w:t>
      </w:r>
      <w:proofErr w:type="gramEnd"/>
      <w:r w:rsidRPr="003E7943">
        <w:rPr>
          <w:rFonts w:ascii="Times New Roman" w:hAnsi="Times New Roman" w:cs="Times New Roman"/>
          <w:sz w:val="28"/>
          <w:szCs w:val="28"/>
        </w:rPr>
        <w:t xml:space="preserve">. Боковой листочек сложного листа - заострённо-яйцевидный. Цветок </w:t>
      </w:r>
      <w:r w:rsidR="004323E7" w:rsidRPr="003E7943">
        <w:rPr>
          <w:rFonts w:ascii="Times New Roman" w:hAnsi="Times New Roman" w:cs="Times New Roman"/>
          <w:sz w:val="28"/>
          <w:szCs w:val="28"/>
        </w:rPr>
        <w:t>белый</w:t>
      </w:r>
      <w:r w:rsidRPr="003E7943">
        <w:rPr>
          <w:rFonts w:ascii="Times New Roman" w:hAnsi="Times New Roman" w:cs="Times New Roman"/>
          <w:sz w:val="28"/>
          <w:szCs w:val="28"/>
        </w:rPr>
        <w:t xml:space="preserve">. Семена среднего размера, удлинённо-приплюснутые, жёлтые, рубчик серый. Время начала цветения </w:t>
      </w:r>
      <w:r w:rsidR="00742FC3">
        <w:rPr>
          <w:rFonts w:ascii="Times New Roman" w:hAnsi="Times New Roman" w:cs="Times New Roman"/>
          <w:sz w:val="28"/>
          <w:szCs w:val="28"/>
        </w:rPr>
        <w:t xml:space="preserve">- </w:t>
      </w:r>
      <w:r w:rsidR="004323E7" w:rsidRPr="003E7943">
        <w:rPr>
          <w:rFonts w:ascii="Times New Roman" w:hAnsi="Times New Roman" w:cs="Times New Roman"/>
          <w:sz w:val="28"/>
          <w:szCs w:val="28"/>
        </w:rPr>
        <w:t>среднее</w:t>
      </w:r>
      <w:r w:rsidRPr="003E7943">
        <w:rPr>
          <w:rFonts w:ascii="Times New Roman" w:hAnsi="Times New Roman" w:cs="Times New Roman"/>
          <w:sz w:val="28"/>
          <w:szCs w:val="28"/>
        </w:rPr>
        <w:t>. Масса 1000 семян - 14</w:t>
      </w:r>
      <w:r w:rsidR="00B51A41">
        <w:rPr>
          <w:rFonts w:ascii="Times New Roman" w:hAnsi="Times New Roman" w:cs="Times New Roman"/>
          <w:sz w:val="28"/>
          <w:szCs w:val="28"/>
        </w:rPr>
        <w:t>0</w:t>
      </w:r>
      <w:r w:rsidRPr="003E7943">
        <w:rPr>
          <w:rFonts w:ascii="Times New Roman" w:hAnsi="Times New Roman" w:cs="Times New Roman"/>
          <w:sz w:val="28"/>
          <w:szCs w:val="28"/>
        </w:rPr>
        <w:t>,0</w:t>
      </w:r>
      <w:r w:rsidR="00B51A41">
        <w:rPr>
          <w:rFonts w:ascii="Times New Roman" w:hAnsi="Times New Roman" w:cs="Times New Roman"/>
          <w:sz w:val="28"/>
          <w:szCs w:val="28"/>
        </w:rPr>
        <w:t>-147,0</w:t>
      </w:r>
      <w:r w:rsidRPr="003E7943">
        <w:rPr>
          <w:rFonts w:ascii="Times New Roman" w:hAnsi="Times New Roman" w:cs="Times New Roman"/>
          <w:sz w:val="28"/>
          <w:szCs w:val="28"/>
        </w:rPr>
        <w:t xml:space="preserve"> г. Содержание белка в семенах - 4</w:t>
      </w:r>
      <w:r w:rsidR="004323E7" w:rsidRPr="003E7943">
        <w:rPr>
          <w:rFonts w:ascii="Times New Roman" w:hAnsi="Times New Roman" w:cs="Times New Roman"/>
          <w:sz w:val="28"/>
          <w:szCs w:val="28"/>
        </w:rPr>
        <w:t>0</w:t>
      </w:r>
      <w:r w:rsidRPr="003E7943">
        <w:rPr>
          <w:rFonts w:ascii="Times New Roman" w:hAnsi="Times New Roman" w:cs="Times New Roman"/>
          <w:sz w:val="28"/>
          <w:szCs w:val="28"/>
        </w:rPr>
        <w:t>,3</w:t>
      </w:r>
      <w:r w:rsidR="004323E7" w:rsidRPr="003E7943">
        <w:rPr>
          <w:rFonts w:ascii="Times New Roman" w:hAnsi="Times New Roman" w:cs="Times New Roman"/>
          <w:sz w:val="28"/>
          <w:szCs w:val="28"/>
        </w:rPr>
        <w:t>-42,1</w:t>
      </w:r>
      <w:r w:rsidRPr="003E7943">
        <w:rPr>
          <w:rFonts w:ascii="Times New Roman" w:hAnsi="Times New Roman" w:cs="Times New Roman"/>
          <w:sz w:val="28"/>
          <w:szCs w:val="28"/>
        </w:rPr>
        <w:t>%, жир</w:t>
      </w:r>
      <w:r w:rsidR="004323E7" w:rsidRPr="003E7943">
        <w:rPr>
          <w:rFonts w:ascii="Times New Roman" w:hAnsi="Times New Roman" w:cs="Times New Roman"/>
          <w:sz w:val="28"/>
          <w:szCs w:val="28"/>
        </w:rPr>
        <w:t>а – 20,5-21,4</w:t>
      </w:r>
      <w:r w:rsidRPr="003E7943">
        <w:rPr>
          <w:rFonts w:ascii="Times New Roman" w:hAnsi="Times New Roman" w:cs="Times New Roman"/>
          <w:sz w:val="28"/>
          <w:szCs w:val="28"/>
        </w:rPr>
        <w:t xml:space="preserve">%. Высота прикрепления нижнего боба </w:t>
      </w:r>
      <w:r w:rsidR="004E0431" w:rsidRPr="003E7943">
        <w:rPr>
          <w:rFonts w:ascii="Times New Roman" w:hAnsi="Times New Roman" w:cs="Times New Roman"/>
          <w:sz w:val="28"/>
          <w:szCs w:val="28"/>
        </w:rPr>
        <w:t>–</w:t>
      </w:r>
      <w:r w:rsidRPr="003E7943">
        <w:rPr>
          <w:rFonts w:ascii="Times New Roman" w:hAnsi="Times New Roman" w:cs="Times New Roman"/>
          <w:sz w:val="28"/>
          <w:szCs w:val="28"/>
        </w:rPr>
        <w:t xml:space="preserve"> </w:t>
      </w:r>
      <w:r w:rsidR="004E0431" w:rsidRPr="003E7943">
        <w:rPr>
          <w:rFonts w:ascii="Times New Roman" w:hAnsi="Times New Roman" w:cs="Times New Roman"/>
          <w:sz w:val="28"/>
          <w:szCs w:val="28"/>
        </w:rPr>
        <w:t>18,5-18,9</w:t>
      </w:r>
      <w:r w:rsidRPr="003E7943">
        <w:rPr>
          <w:rFonts w:ascii="Times New Roman" w:hAnsi="Times New Roman" w:cs="Times New Roman"/>
          <w:sz w:val="28"/>
          <w:szCs w:val="28"/>
        </w:rPr>
        <w:t xml:space="preserve"> см. Средняя урожайность семян в регионе </w:t>
      </w:r>
      <w:r w:rsidR="004E0431" w:rsidRPr="003E7943">
        <w:rPr>
          <w:rFonts w:ascii="Times New Roman" w:hAnsi="Times New Roman" w:cs="Times New Roman"/>
          <w:sz w:val="28"/>
          <w:szCs w:val="28"/>
        </w:rPr>
        <w:t>–</w:t>
      </w:r>
      <w:r w:rsidRPr="003E7943">
        <w:rPr>
          <w:rFonts w:ascii="Times New Roman" w:hAnsi="Times New Roman" w:cs="Times New Roman"/>
          <w:sz w:val="28"/>
          <w:szCs w:val="28"/>
        </w:rPr>
        <w:t xml:space="preserve"> </w:t>
      </w:r>
      <w:r w:rsidR="004E0431" w:rsidRPr="003E7943">
        <w:rPr>
          <w:rFonts w:ascii="Times New Roman" w:hAnsi="Times New Roman" w:cs="Times New Roman"/>
          <w:sz w:val="28"/>
          <w:szCs w:val="28"/>
        </w:rPr>
        <w:t>2,83-2,96 т</w:t>
      </w:r>
      <w:r w:rsidRPr="003E7943">
        <w:rPr>
          <w:rFonts w:ascii="Times New Roman" w:hAnsi="Times New Roman" w:cs="Times New Roman"/>
          <w:sz w:val="28"/>
          <w:szCs w:val="28"/>
        </w:rPr>
        <w:t xml:space="preserve">/га. Вегетационный период </w:t>
      </w:r>
      <w:r w:rsidR="004E0431" w:rsidRPr="003E7943">
        <w:rPr>
          <w:rFonts w:ascii="Times New Roman" w:hAnsi="Times New Roman" w:cs="Times New Roman"/>
          <w:sz w:val="28"/>
          <w:szCs w:val="28"/>
        </w:rPr>
        <w:t>–</w:t>
      </w:r>
      <w:r w:rsidRPr="003E7943">
        <w:rPr>
          <w:rFonts w:ascii="Times New Roman" w:hAnsi="Times New Roman" w:cs="Times New Roman"/>
          <w:sz w:val="28"/>
          <w:szCs w:val="28"/>
        </w:rPr>
        <w:t xml:space="preserve"> </w:t>
      </w:r>
      <w:r w:rsidR="004E0431" w:rsidRPr="003E7943">
        <w:rPr>
          <w:rFonts w:ascii="Times New Roman" w:hAnsi="Times New Roman" w:cs="Times New Roman"/>
          <w:sz w:val="28"/>
          <w:szCs w:val="28"/>
        </w:rPr>
        <w:t>108</w:t>
      </w:r>
      <w:r w:rsidR="00B51A41">
        <w:rPr>
          <w:rFonts w:ascii="Times New Roman" w:hAnsi="Times New Roman" w:cs="Times New Roman"/>
          <w:sz w:val="28"/>
          <w:szCs w:val="28"/>
        </w:rPr>
        <w:t>,0</w:t>
      </w:r>
      <w:r w:rsidR="004E0431" w:rsidRPr="003E7943">
        <w:rPr>
          <w:rFonts w:ascii="Times New Roman" w:hAnsi="Times New Roman" w:cs="Times New Roman"/>
          <w:sz w:val="28"/>
          <w:szCs w:val="28"/>
        </w:rPr>
        <w:t>-112</w:t>
      </w:r>
      <w:r w:rsidR="00B51A41">
        <w:rPr>
          <w:rFonts w:ascii="Times New Roman" w:hAnsi="Times New Roman" w:cs="Times New Roman"/>
          <w:sz w:val="28"/>
          <w:szCs w:val="28"/>
        </w:rPr>
        <w:t>,0</w:t>
      </w:r>
      <w:r w:rsidRPr="003E7943">
        <w:rPr>
          <w:rFonts w:ascii="Times New Roman" w:hAnsi="Times New Roman" w:cs="Times New Roman"/>
          <w:sz w:val="28"/>
          <w:szCs w:val="28"/>
        </w:rPr>
        <w:t xml:space="preserve"> дней.</w:t>
      </w:r>
    </w:p>
    <w:p w:rsidR="00EC04F7" w:rsidRPr="003E7943" w:rsidRDefault="00EC04F7" w:rsidP="003E794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bCs/>
          <w:sz w:val="28"/>
          <w:szCs w:val="28"/>
        </w:rPr>
        <w:t>Уход за посевами</w:t>
      </w:r>
      <w:r w:rsidR="00F35158" w:rsidRPr="003E794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E7943">
        <w:rPr>
          <w:rFonts w:ascii="Times New Roman" w:hAnsi="Times New Roman" w:cs="Times New Roman"/>
          <w:sz w:val="28"/>
          <w:szCs w:val="28"/>
        </w:rPr>
        <w:t xml:space="preserve"> На борьбу с сорной растительностью должны быть направлены все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агромероприятия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>: применяются бороновани</w:t>
      </w:r>
      <w:r w:rsidR="00742FC3">
        <w:rPr>
          <w:rFonts w:ascii="Times New Roman" w:hAnsi="Times New Roman" w:cs="Times New Roman"/>
          <w:sz w:val="28"/>
          <w:szCs w:val="28"/>
        </w:rPr>
        <w:t>е</w:t>
      </w:r>
      <w:r w:rsidRPr="003E7943">
        <w:rPr>
          <w:rFonts w:ascii="Times New Roman" w:hAnsi="Times New Roman" w:cs="Times New Roman"/>
          <w:sz w:val="28"/>
          <w:szCs w:val="28"/>
        </w:rPr>
        <w:t xml:space="preserve"> до всходов и по всходам, 2-3 междурядные культивации с использованием прополочных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lastRenderedPageBreak/>
        <w:t>боронок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или окучников</w:t>
      </w:r>
      <w:r w:rsidR="003E7943" w:rsidRPr="003E7943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3E7943">
        <w:rPr>
          <w:rFonts w:ascii="Times New Roman" w:hAnsi="Times New Roman" w:cs="Times New Roman"/>
          <w:sz w:val="28"/>
          <w:szCs w:val="28"/>
        </w:rPr>
        <w:t xml:space="preserve">. В зависимости от видового состава сорняков используют почвенные (базовые) и </w:t>
      </w:r>
      <w:proofErr w:type="spellStart"/>
      <w:r w:rsidRPr="003E7943">
        <w:rPr>
          <w:rFonts w:ascii="Times New Roman" w:hAnsi="Times New Roman" w:cs="Times New Roman"/>
          <w:sz w:val="28"/>
          <w:szCs w:val="28"/>
        </w:rPr>
        <w:t>повсходовые</w:t>
      </w:r>
      <w:proofErr w:type="spellEnd"/>
      <w:r w:rsidRPr="003E7943">
        <w:rPr>
          <w:rFonts w:ascii="Times New Roman" w:hAnsi="Times New Roman" w:cs="Times New Roman"/>
          <w:sz w:val="28"/>
          <w:szCs w:val="28"/>
        </w:rPr>
        <w:t xml:space="preserve"> (страховые) гербициды в соответст</w:t>
      </w:r>
      <w:r w:rsidR="003E7943" w:rsidRPr="003E7943">
        <w:rPr>
          <w:rFonts w:ascii="Times New Roman" w:hAnsi="Times New Roman" w:cs="Times New Roman"/>
          <w:sz w:val="28"/>
          <w:szCs w:val="28"/>
        </w:rPr>
        <w:t>вии с регламентом их применения</w:t>
      </w:r>
      <w:r w:rsidR="005927DF">
        <w:rPr>
          <w:rFonts w:ascii="Times New Roman" w:hAnsi="Times New Roman" w:cs="Times New Roman"/>
          <w:sz w:val="28"/>
          <w:szCs w:val="28"/>
          <w:lang w:val="en-US"/>
        </w:rPr>
        <w:t xml:space="preserve"> [3]</w:t>
      </w:r>
      <w:r w:rsidR="007D0960" w:rsidRPr="003E794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На посевах сои применяют следующие гербициды: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глобал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пульсар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бентазон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бентограмм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корсар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бозон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бектус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фронтьер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оптима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кэ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парадокс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имазошанс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юнкер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имквакт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зоднакс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тапир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пивам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фюзилад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кэ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миура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кэ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пивот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пивалт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зета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длясон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тактик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серп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сапфир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врк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трефлан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кэ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), виадук (</w:t>
      </w:r>
      <w:proofErr w:type="spellStart"/>
      <w:r w:rsidR="007D0960" w:rsidRPr="003E7943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7D0960" w:rsidRPr="003E794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621BF1" w:rsidRPr="003E7943" w:rsidRDefault="00EC04F7" w:rsidP="003E794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bCs/>
          <w:sz w:val="28"/>
          <w:szCs w:val="28"/>
        </w:rPr>
        <w:t>Защита посевов от вредителей</w:t>
      </w:r>
      <w:r w:rsidR="00F35158" w:rsidRPr="003E794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E7943">
        <w:rPr>
          <w:rFonts w:ascii="Times New Roman" w:hAnsi="Times New Roman" w:cs="Times New Roman"/>
          <w:sz w:val="28"/>
          <w:szCs w:val="28"/>
        </w:rPr>
        <w:t xml:space="preserve"> На посевах сои экономический ущерб могут нанести следующие вредители: паутинный клещ, акациевая огнёвка, луговой мотылёк, репейница, совки, саранчовые. Для борьбы с вредителями используются разрешённые инсектициды в рекомендуемых дозах</w:t>
      </w:r>
      <w:r w:rsidR="009602F6" w:rsidRPr="003E7943">
        <w:rPr>
          <w:rFonts w:ascii="Times New Roman" w:hAnsi="Times New Roman" w:cs="Times New Roman"/>
          <w:sz w:val="28"/>
          <w:szCs w:val="28"/>
        </w:rPr>
        <w:t>.</w:t>
      </w:r>
    </w:p>
    <w:p w:rsidR="00EC04F7" w:rsidRPr="003E7943" w:rsidRDefault="00EC04F7" w:rsidP="003E794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bCs/>
          <w:sz w:val="28"/>
          <w:szCs w:val="28"/>
        </w:rPr>
        <w:t>Уборка урожая</w:t>
      </w:r>
      <w:r w:rsidR="00F35158" w:rsidRPr="003E794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E7943">
        <w:rPr>
          <w:rFonts w:ascii="Times New Roman" w:hAnsi="Times New Roman" w:cs="Times New Roman"/>
          <w:sz w:val="28"/>
          <w:szCs w:val="28"/>
        </w:rPr>
        <w:t xml:space="preserve"> Переоборудованные на низкий срез растений и пониженное число оборотов молотильного барабана (400-450 мин</w:t>
      </w:r>
      <w:r w:rsidRPr="003E794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3E7943">
        <w:rPr>
          <w:rFonts w:ascii="Times New Roman" w:hAnsi="Times New Roman" w:cs="Times New Roman"/>
          <w:sz w:val="28"/>
          <w:szCs w:val="28"/>
        </w:rPr>
        <w:t>) зерновые комбайны применяют, при влажности семян 12-15 %. В потоке с уборкой проводится очистка семян. Если влажность семян выше 15 %, то необходима искусственная сушка. На хранение семена закладывают при влажности менее 14 %. В отдельные (влажные) годы и на засорённых посевах проводят десикацию</w:t>
      </w:r>
      <w:r w:rsidR="00621BF1" w:rsidRPr="003E7943">
        <w:rPr>
          <w:rFonts w:ascii="Times New Roman" w:hAnsi="Times New Roman" w:cs="Times New Roman"/>
          <w:sz w:val="28"/>
          <w:szCs w:val="28"/>
        </w:rPr>
        <w:t>, разрешенными препаратами</w:t>
      </w:r>
      <w:r w:rsidRPr="003E7943">
        <w:rPr>
          <w:rFonts w:ascii="Times New Roman" w:hAnsi="Times New Roman" w:cs="Times New Roman"/>
          <w:sz w:val="28"/>
          <w:szCs w:val="28"/>
        </w:rPr>
        <w:t>.</w:t>
      </w:r>
    </w:p>
    <w:p w:rsidR="000C661C" w:rsidRPr="00F35158" w:rsidRDefault="000C661C" w:rsidP="00F3515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1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9415" cy="3705225"/>
            <wp:effectExtent l="19050" t="0" r="0" b="0"/>
            <wp:docPr id="1" name="Рисунок 5" descr="D:\фото\2011 г\Копия P718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1 г\Копия P7189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23" cy="370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1C" w:rsidRPr="003E7943" w:rsidRDefault="000C661C" w:rsidP="003E794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>Рисунок 3 – Питомник размножения (ПР-2) сои сорта Марина, 2017 г.</w:t>
      </w:r>
    </w:p>
    <w:p w:rsidR="00213479" w:rsidRPr="003E7943" w:rsidRDefault="00213479" w:rsidP="003E794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4E7C" w:rsidRPr="003E7943" w:rsidRDefault="007A3D25" w:rsidP="001D23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sz w:val="28"/>
          <w:szCs w:val="28"/>
        </w:rPr>
        <w:t>Затраты и производство семян</w:t>
      </w:r>
      <w:r w:rsidRPr="003E7943">
        <w:rPr>
          <w:rFonts w:ascii="Times New Roman" w:hAnsi="Times New Roman" w:cs="Times New Roman"/>
          <w:sz w:val="28"/>
          <w:szCs w:val="28"/>
        </w:rPr>
        <w:t>.</w:t>
      </w:r>
      <w:r w:rsidR="00621BF1" w:rsidRPr="003E79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4E7C" w:rsidRPr="003E7943">
        <w:rPr>
          <w:rFonts w:ascii="Times New Roman" w:hAnsi="Times New Roman" w:cs="Times New Roman"/>
          <w:sz w:val="28"/>
          <w:szCs w:val="28"/>
        </w:rPr>
        <w:t>Схема семеноводства сои сорт</w:t>
      </w:r>
      <w:r w:rsidR="00742FC3">
        <w:rPr>
          <w:rFonts w:ascii="Times New Roman" w:hAnsi="Times New Roman" w:cs="Times New Roman"/>
          <w:sz w:val="28"/>
          <w:szCs w:val="28"/>
        </w:rPr>
        <w:t>ов</w:t>
      </w:r>
      <w:r w:rsidR="00C64E7C" w:rsidRPr="003E7943">
        <w:rPr>
          <w:rFonts w:ascii="Times New Roman" w:hAnsi="Times New Roman" w:cs="Times New Roman"/>
          <w:sz w:val="28"/>
          <w:szCs w:val="28"/>
        </w:rPr>
        <w:t xml:space="preserve"> Марина</w:t>
      </w:r>
      <w:r w:rsidR="00742FC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42FC3">
        <w:rPr>
          <w:rFonts w:ascii="Times New Roman" w:hAnsi="Times New Roman" w:cs="Times New Roman"/>
          <w:sz w:val="28"/>
          <w:szCs w:val="28"/>
        </w:rPr>
        <w:t>Ассортис</w:t>
      </w:r>
      <w:proofErr w:type="spellEnd"/>
      <w:r w:rsidR="00C64E7C" w:rsidRPr="003E7943">
        <w:rPr>
          <w:rFonts w:ascii="Times New Roman" w:hAnsi="Times New Roman" w:cs="Times New Roman"/>
          <w:sz w:val="28"/>
          <w:szCs w:val="28"/>
        </w:rPr>
        <w:t xml:space="preserve"> включает следующие питомники: питомник отбора (300-400 растений)</w:t>
      </w:r>
      <w:r w:rsidR="001849EA" w:rsidRPr="003E7943">
        <w:rPr>
          <w:rFonts w:ascii="Times New Roman" w:hAnsi="Times New Roman" w:cs="Times New Roman"/>
          <w:sz w:val="28"/>
          <w:szCs w:val="28"/>
        </w:rPr>
        <w:t xml:space="preserve">; </w:t>
      </w:r>
      <w:r w:rsidR="00C64E7C" w:rsidRPr="003E7943">
        <w:rPr>
          <w:rFonts w:ascii="Times New Roman" w:hAnsi="Times New Roman" w:cs="Times New Roman"/>
          <w:sz w:val="28"/>
          <w:szCs w:val="28"/>
        </w:rPr>
        <w:t>питомник испытания потомств 1-го года (300-400 однорядковы</w:t>
      </w:r>
      <w:r w:rsidR="00742FC3">
        <w:rPr>
          <w:rFonts w:ascii="Times New Roman" w:hAnsi="Times New Roman" w:cs="Times New Roman"/>
          <w:sz w:val="28"/>
          <w:szCs w:val="28"/>
        </w:rPr>
        <w:t>е</w:t>
      </w:r>
      <w:r w:rsidR="00C64E7C" w:rsidRPr="003E7943">
        <w:rPr>
          <w:rFonts w:ascii="Times New Roman" w:hAnsi="Times New Roman" w:cs="Times New Roman"/>
          <w:sz w:val="28"/>
          <w:szCs w:val="28"/>
        </w:rPr>
        <w:t xml:space="preserve"> делян</w:t>
      </w:r>
      <w:r w:rsidR="00742FC3">
        <w:rPr>
          <w:rFonts w:ascii="Times New Roman" w:hAnsi="Times New Roman" w:cs="Times New Roman"/>
          <w:sz w:val="28"/>
          <w:szCs w:val="28"/>
        </w:rPr>
        <w:t>ки</w:t>
      </w:r>
      <w:r w:rsidR="00C64E7C" w:rsidRPr="003E7943">
        <w:rPr>
          <w:rFonts w:ascii="Times New Roman" w:hAnsi="Times New Roman" w:cs="Times New Roman"/>
          <w:sz w:val="28"/>
          <w:szCs w:val="28"/>
        </w:rPr>
        <w:t>, 50-60% браковк</w:t>
      </w:r>
      <w:r w:rsidR="00742FC3">
        <w:rPr>
          <w:rFonts w:ascii="Times New Roman" w:hAnsi="Times New Roman" w:cs="Times New Roman"/>
          <w:sz w:val="28"/>
          <w:szCs w:val="28"/>
        </w:rPr>
        <w:t>а</w:t>
      </w:r>
      <w:r w:rsidR="00C64E7C" w:rsidRPr="003E7943">
        <w:rPr>
          <w:rFonts w:ascii="Times New Roman" w:hAnsi="Times New Roman" w:cs="Times New Roman"/>
          <w:sz w:val="28"/>
          <w:szCs w:val="28"/>
        </w:rPr>
        <w:t>)</w:t>
      </w:r>
      <w:r w:rsidR="001849EA" w:rsidRPr="003E7943">
        <w:rPr>
          <w:rFonts w:ascii="Times New Roman" w:hAnsi="Times New Roman" w:cs="Times New Roman"/>
          <w:sz w:val="28"/>
          <w:szCs w:val="28"/>
        </w:rPr>
        <w:t>;</w:t>
      </w:r>
      <w:r w:rsidR="00C64E7C" w:rsidRPr="003E7943">
        <w:rPr>
          <w:rFonts w:ascii="Times New Roman" w:hAnsi="Times New Roman" w:cs="Times New Roman"/>
          <w:sz w:val="28"/>
          <w:szCs w:val="28"/>
        </w:rPr>
        <w:t xml:space="preserve"> питомник испытания потомств 2-го года (300-400 однорядковы</w:t>
      </w:r>
      <w:r w:rsidR="00742FC3">
        <w:rPr>
          <w:rFonts w:ascii="Times New Roman" w:hAnsi="Times New Roman" w:cs="Times New Roman"/>
          <w:sz w:val="28"/>
          <w:szCs w:val="28"/>
        </w:rPr>
        <w:t>е</w:t>
      </w:r>
      <w:r w:rsidR="00C64E7C" w:rsidRPr="003E7943">
        <w:rPr>
          <w:rFonts w:ascii="Times New Roman" w:hAnsi="Times New Roman" w:cs="Times New Roman"/>
          <w:sz w:val="28"/>
          <w:szCs w:val="28"/>
        </w:rPr>
        <w:t xml:space="preserve"> делян</w:t>
      </w:r>
      <w:r w:rsidR="00742FC3">
        <w:rPr>
          <w:rFonts w:ascii="Times New Roman" w:hAnsi="Times New Roman" w:cs="Times New Roman"/>
          <w:sz w:val="28"/>
          <w:szCs w:val="28"/>
        </w:rPr>
        <w:t>ки</w:t>
      </w:r>
      <w:r w:rsidR="00C64E7C" w:rsidRPr="003E7943">
        <w:rPr>
          <w:rFonts w:ascii="Times New Roman" w:hAnsi="Times New Roman" w:cs="Times New Roman"/>
          <w:sz w:val="28"/>
          <w:szCs w:val="28"/>
        </w:rPr>
        <w:t>, 20-25% браковк</w:t>
      </w:r>
      <w:r w:rsidR="00742FC3">
        <w:rPr>
          <w:rFonts w:ascii="Times New Roman" w:hAnsi="Times New Roman" w:cs="Times New Roman"/>
          <w:sz w:val="28"/>
          <w:szCs w:val="28"/>
        </w:rPr>
        <w:t>а</w:t>
      </w:r>
      <w:r w:rsidR="00C64E7C" w:rsidRPr="003E7943">
        <w:rPr>
          <w:rFonts w:ascii="Times New Roman" w:hAnsi="Times New Roman" w:cs="Times New Roman"/>
          <w:sz w:val="28"/>
          <w:szCs w:val="28"/>
        </w:rPr>
        <w:t>)</w:t>
      </w:r>
      <w:r w:rsidR="001849EA" w:rsidRPr="003E7943">
        <w:rPr>
          <w:rFonts w:ascii="Times New Roman" w:hAnsi="Times New Roman" w:cs="Times New Roman"/>
          <w:sz w:val="28"/>
          <w:szCs w:val="28"/>
        </w:rPr>
        <w:t>; питомник размножения 1-го года (45-60 делянок); питомник размножения 2-го года; питомник размножения 3-го года; питомник размножения 4-го года (суперэлита);</w:t>
      </w:r>
      <w:proofErr w:type="gramEnd"/>
      <w:r w:rsidR="001849EA" w:rsidRPr="003E7943">
        <w:rPr>
          <w:rFonts w:ascii="Times New Roman" w:hAnsi="Times New Roman" w:cs="Times New Roman"/>
          <w:sz w:val="28"/>
          <w:szCs w:val="28"/>
        </w:rPr>
        <w:t xml:space="preserve"> элита.</w:t>
      </w:r>
      <w:r w:rsidR="00213479" w:rsidRPr="003E7943">
        <w:rPr>
          <w:rFonts w:ascii="Times New Roman" w:hAnsi="Times New Roman" w:cs="Times New Roman"/>
          <w:sz w:val="28"/>
          <w:szCs w:val="28"/>
        </w:rPr>
        <w:t xml:space="preserve"> В питомниках первичного семеноводства проводятся работы по браковке больных, нетипичных растений, а также выполняются учеты, измерения морфометрических параметров растений (рисунок </w:t>
      </w:r>
      <w:r w:rsidR="00437B52" w:rsidRPr="003E7943">
        <w:rPr>
          <w:rFonts w:ascii="Times New Roman" w:hAnsi="Times New Roman" w:cs="Times New Roman"/>
          <w:sz w:val="28"/>
          <w:szCs w:val="28"/>
        </w:rPr>
        <w:t xml:space="preserve">4, </w:t>
      </w:r>
      <w:r w:rsidR="000D7CFA" w:rsidRPr="003E7943">
        <w:rPr>
          <w:rFonts w:ascii="Times New Roman" w:hAnsi="Times New Roman" w:cs="Times New Roman"/>
          <w:sz w:val="28"/>
          <w:szCs w:val="28"/>
        </w:rPr>
        <w:t>5</w:t>
      </w:r>
      <w:r w:rsidR="00213479" w:rsidRPr="003E7943">
        <w:rPr>
          <w:rFonts w:ascii="Times New Roman" w:hAnsi="Times New Roman" w:cs="Times New Roman"/>
          <w:sz w:val="28"/>
          <w:szCs w:val="28"/>
        </w:rPr>
        <w:t>).</w:t>
      </w:r>
    </w:p>
    <w:p w:rsidR="000D7CFA" w:rsidRPr="00F35158" w:rsidRDefault="000D7CFA" w:rsidP="006F5F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351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9625" cy="3464838"/>
            <wp:effectExtent l="19050" t="0" r="9525" b="0"/>
            <wp:docPr id="13" name="Рисунок 8" descr="D:\ЗАЯВКИ на сорта в госсорткомиссию от 1.01.2017\соя\P918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ЯВКИ на сорта в госсорткомиссию от 1.01.2017\соя\P9181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86" cy="347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FA" w:rsidRPr="003E7943" w:rsidRDefault="000D7CFA" w:rsidP="003E794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>Рисунок 4 – Семеноводческий посев после проведения фитопатологических прочисток, 2017 г.</w:t>
      </w:r>
    </w:p>
    <w:p w:rsidR="00213479" w:rsidRPr="00F35158" w:rsidRDefault="00213479" w:rsidP="006F5F4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35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9175" cy="3622006"/>
            <wp:effectExtent l="19050" t="0" r="0" b="0"/>
            <wp:docPr id="12" name="Рисунок 6" descr="D:\ЗАЯВКИ на сорта в госсорткомиссию от 1.01.2017\соя\P918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ЯВКИ на сорта в госсорткомиссию от 1.01.2017\соя\P9181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41" cy="362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479" w:rsidRPr="003E7943" w:rsidRDefault="00213479" w:rsidP="003E794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7CFA" w:rsidRPr="003E7943">
        <w:rPr>
          <w:rFonts w:ascii="Times New Roman" w:hAnsi="Times New Roman" w:cs="Times New Roman"/>
          <w:sz w:val="28"/>
          <w:szCs w:val="28"/>
        </w:rPr>
        <w:t>5</w:t>
      </w:r>
      <w:r w:rsidRPr="003E7943">
        <w:rPr>
          <w:rFonts w:ascii="Times New Roman" w:hAnsi="Times New Roman" w:cs="Times New Roman"/>
          <w:sz w:val="28"/>
          <w:szCs w:val="28"/>
        </w:rPr>
        <w:t xml:space="preserve"> – Измерение морфометрических параметров сои, 2017 г.</w:t>
      </w:r>
    </w:p>
    <w:p w:rsidR="00213479" w:rsidRPr="003E7943" w:rsidRDefault="00213479" w:rsidP="003E794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6CEE" w:rsidRPr="003E7943" w:rsidRDefault="007A3D25" w:rsidP="00C934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sz w:val="28"/>
          <w:szCs w:val="28"/>
        </w:rPr>
        <w:t>Себестоимость семенного материала и рентабельность производства.</w:t>
      </w:r>
      <w:r w:rsidR="00AA6CEE" w:rsidRPr="003E79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CEE" w:rsidRPr="003E7943">
        <w:rPr>
          <w:rFonts w:ascii="Times New Roman" w:hAnsi="Times New Roman" w:cs="Times New Roman"/>
          <w:sz w:val="28"/>
          <w:szCs w:val="28"/>
        </w:rPr>
        <w:t>Себестоимость одного килограмма семян сои в питомнике третьего года</w:t>
      </w:r>
      <w:r w:rsidR="005B41F6" w:rsidRPr="003E7943">
        <w:rPr>
          <w:rFonts w:ascii="Times New Roman" w:hAnsi="Times New Roman" w:cs="Times New Roman"/>
          <w:sz w:val="28"/>
          <w:szCs w:val="28"/>
        </w:rPr>
        <w:t xml:space="preserve"> составляет 300,0 руб., а суперэлиты – 80,0 руб., элиты – 30,0 руб. Как правило, </w:t>
      </w:r>
      <w:r w:rsidR="005B41F6" w:rsidRPr="003E7943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семян производится по цене равной двукратной себестоимости единицы продукции. </w:t>
      </w:r>
    </w:p>
    <w:p w:rsidR="005B41F6" w:rsidRPr="003E7943" w:rsidRDefault="007A3D25" w:rsidP="00C9349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b/>
          <w:sz w:val="28"/>
          <w:szCs w:val="28"/>
        </w:rPr>
        <w:t>Сортовые и посевные качества семян</w:t>
      </w:r>
      <w:r w:rsidRPr="003E7943">
        <w:rPr>
          <w:rFonts w:ascii="Times New Roman" w:hAnsi="Times New Roman" w:cs="Times New Roman"/>
          <w:sz w:val="28"/>
          <w:szCs w:val="28"/>
        </w:rPr>
        <w:t>.</w:t>
      </w:r>
      <w:r w:rsidR="005B41F6" w:rsidRPr="003E7943">
        <w:rPr>
          <w:rFonts w:ascii="Times New Roman" w:hAnsi="Times New Roman" w:cs="Times New Roman"/>
          <w:sz w:val="28"/>
          <w:szCs w:val="28"/>
        </w:rPr>
        <w:t xml:space="preserve"> При соблюдении современных технологий посевы сои готовы к уборке в первой декаде сентября</w:t>
      </w:r>
      <w:r w:rsidR="00C9349C">
        <w:rPr>
          <w:rFonts w:ascii="Times New Roman" w:hAnsi="Times New Roman" w:cs="Times New Roman"/>
          <w:sz w:val="28"/>
          <w:szCs w:val="28"/>
        </w:rPr>
        <w:t xml:space="preserve"> </w:t>
      </w:r>
      <w:r w:rsidR="00C9349C" w:rsidRPr="00C9349C">
        <w:rPr>
          <w:rFonts w:ascii="Times New Roman" w:hAnsi="Times New Roman" w:cs="Times New Roman"/>
          <w:sz w:val="28"/>
          <w:szCs w:val="28"/>
        </w:rPr>
        <w:t>(рисунок 6)</w:t>
      </w:r>
      <w:r w:rsidR="005B41F6" w:rsidRPr="003E7943">
        <w:rPr>
          <w:rFonts w:ascii="Times New Roman" w:hAnsi="Times New Roman" w:cs="Times New Roman"/>
          <w:sz w:val="28"/>
          <w:szCs w:val="28"/>
        </w:rPr>
        <w:t>, что позволяет проводит</w:t>
      </w:r>
      <w:r w:rsidR="00A7357C" w:rsidRPr="003E7943">
        <w:rPr>
          <w:rFonts w:ascii="Times New Roman" w:hAnsi="Times New Roman" w:cs="Times New Roman"/>
          <w:sz w:val="28"/>
          <w:szCs w:val="28"/>
        </w:rPr>
        <w:t>ь</w:t>
      </w:r>
      <w:r w:rsidR="005B41F6" w:rsidRPr="003E7943">
        <w:rPr>
          <w:rFonts w:ascii="Times New Roman" w:hAnsi="Times New Roman" w:cs="Times New Roman"/>
          <w:sz w:val="28"/>
          <w:szCs w:val="28"/>
        </w:rPr>
        <w:t xml:space="preserve"> уборочные работы в оптимальные агротехнические сроки и доведение</w:t>
      </w:r>
      <w:r w:rsidR="00C9349C">
        <w:rPr>
          <w:rFonts w:ascii="Times New Roman" w:hAnsi="Times New Roman" w:cs="Times New Roman"/>
          <w:sz w:val="28"/>
          <w:szCs w:val="28"/>
        </w:rPr>
        <w:t xml:space="preserve"> товарных</w:t>
      </w:r>
      <w:r w:rsidR="005B41F6" w:rsidRPr="003E7943">
        <w:rPr>
          <w:rFonts w:ascii="Times New Roman" w:hAnsi="Times New Roman" w:cs="Times New Roman"/>
          <w:sz w:val="28"/>
          <w:szCs w:val="28"/>
        </w:rPr>
        <w:t xml:space="preserve"> партий семян до требований, предусмотренных </w:t>
      </w:r>
      <w:hyperlink r:id="rId16" w:tgtFrame="_blank" w:history="1">
        <w:r w:rsidR="005B41F6" w:rsidRPr="003E794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ГОСТ </w:t>
        </w:r>
        <w:proofErr w:type="gramStart"/>
        <w:r w:rsidR="005B41F6" w:rsidRPr="003E794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</w:t>
        </w:r>
        <w:proofErr w:type="gramEnd"/>
        <w:r w:rsidR="005B41F6" w:rsidRPr="003E794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52325-2005</w:t>
        </w:r>
      </w:hyperlink>
      <w:r w:rsidR="00C9349C">
        <w:rPr>
          <w:rFonts w:ascii="Times New Roman" w:hAnsi="Times New Roman" w:cs="Times New Roman"/>
          <w:sz w:val="28"/>
          <w:szCs w:val="28"/>
        </w:rPr>
        <w:t>.</w:t>
      </w:r>
    </w:p>
    <w:p w:rsidR="00213479" w:rsidRPr="00F35158" w:rsidRDefault="00213479" w:rsidP="00F3515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351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3521990"/>
            <wp:effectExtent l="19050" t="0" r="9525" b="0"/>
            <wp:docPr id="8" name="Рисунок 2" descr="C:\Documents and Settings\Россорго\Рабочий стол\золотая осень 2017\P918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оссорго\Рабочий стол\золотая осень 2017\P9181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52" cy="35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FD" w:rsidRDefault="00213479" w:rsidP="00E22B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94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9349C">
        <w:rPr>
          <w:rFonts w:ascii="Times New Roman" w:hAnsi="Times New Roman" w:cs="Times New Roman"/>
          <w:sz w:val="28"/>
          <w:szCs w:val="28"/>
        </w:rPr>
        <w:t>6</w:t>
      </w:r>
      <w:r w:rsidRPr="003E7943">
        <w:rPr>
          <w:rFonts w:ascii="Times New Roman" w:hAnsi="Times New Roman" w:cs="Times New Roman"/>
          <w:sz w:val="28"/>
          <w:szCs w:val="28"/>
        </w:rPr>
        <w:t xml:space="preserve"> – Семеноводческий посев (элита) сои сорта Марина перед уборкой, 2017 г.</w:t>
      </w:r>
    </w:p>
    <w:p w:rsidR="00644B1B" w:rsidRDefault="00644B1B" w:rsidP="00E22BA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Литература.</w:t>
      </w:r>
    </w:p>
    <w:p w:rsidR="00644B1B" w:rsidRDefault="00644B1B" w:rsidP="005927DF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Бабич А.О.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Селекц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торг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вля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т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Бабич А.О.,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Бабич-Побережна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- К.: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Аграрна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наука, 2011. – 548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12D4A" w:rsidRDefault="00C12D4A" w:rsidP="005927DF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12D4A">
        <w:rPr>
          <w:rFonts w:ascii="Times New Roman" w:hAnsi="Times New Roman" w:cs="Times New Roman"/>
          <w:sz w:val="28"/>
          <w:szCs w:val="28"/>
        </w:rPr>
        <w:t>Государственный реестр селекционных достижений, допущенных к использованию (официальное издание). М., 2017. - 483 с.</w:t>
      </w:r>
    </w:p>
    <w:p w:rsidR="005927DF" w:rsidRPr="005927DF" w:rsidRDefault="005927DF" w:rsidP="005927DF">
      <w:pPr>
        <w:tabs>
          <w:tab w:val="left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927DF">
        <w:rPr>
          <w:rFonts w:ascii="Times New Roman" w:hAnsi="Times New Roman" w:cs="Times New Roman"/>
          <w:sz w:val="28"/>
          <w:szCs w:val="28"/>
        </w:rPr>
        <w:t>Государственный каталог пестицидов и агрохимикатов, разрешенных к применению на территории российской федерации. Часть I. Пестициды. М. 2017. – 938 с.</w:t>
      </w:r>
    </w:p>
    <w:sectPr w:rsidR="005927DF" w:rsidRPr="005927DF" w:rsidSect="00E30DBD">
      <w:foot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D4A" w:rsidRDefault="00C12D4A" w:rsidP="00F35158">
      <w:pPr>
        <w:spacing w:after="0" w:line="240" w:lineRule="auto"/>
      </w:pPr>
      <w:r>
        <w:separator/>
      </w:r>
    </w:p>
  </w:endnote>
  <w:endnote w:type="continuationSeparator" w:id="1">
    <w:p w:rsidR="00C12D4A" w:rsidRDefault="00C12D4A" w:rsidP="00F35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62094"/>
      <w:docPartObj>
        <w:docPartGallery w:val="Page Numbers (Bottom of Page)"/>
        <w:docPartUnique/>
      </w:docPartObj>
    </w:sdtPr>
    <w:sdtContent>
      <w:p w:rsidR="00C12D4A" w:rsidRDefault="0052281A">
        <w:pPr>
          <w:pStyle w:val="a9"/>
          <w:jc w:val="center"/>
        </w:pPr>
        <w:fldSimple w:instr=" PAGE   \* MERGEFORMAT ">
          <w:r w:rsidR="008D7287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D4A" w:rsidRDefault="00C12D4A" w:rsidP="00F35158">
      <w:pPr>
        <w:spacing w:after="0" w:line="240" w:lineRule="auto"/>
      </w:pPr>
      <w:r>
        <w:separator/>
      </w:r>
    </w:p>
  </w:footnote>
  <w:footnote w:type="continuationSeparator" w:id="1">
    <w:p w:rsidR="00C12D4A" w:rsidRDefault="00C12D4A" w:rsidP="00F35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6341"/>
    <w:rsid w:val="00026DA1"/>
    <w:rsid w:val="000C661C"/>
    <w:rsid w:val="000D7CFA"/>
    <w:rsid w:val="00131E9A"/>
    <w:rsid w:val="001849EA"/>
    <w:rsid w:val="001A43E1"/>
    <w:rsid w:val="001D23E2"/>
    <w:rsid w:val="00213479"/>
    <w:rsid w:val="00293D19"/>
    <w:rsid w:val="00370703"/>
    <w:rsid w:val="00382A96"/>
    <w:rsid w:val="003E2DE0"/>
    <w:rsid w:val="003E7943"/>
    <w:rsid w:val="003E7973"/>
    <w:rsid w:val="004323E7"/>
    <w:rsid w:val="00437B52"/>
    <w:rsid w:val="004470A6"/>
    <w:rsid w:val="0047438D"/>
    <w:rsid w:val="00476C99"/>
    <w:rsid w:val="004903E9"/>
    <w:rsid w:val="004E0431"/>
    <w:rsid w:val="0052281A"/>
    <w:rsid w:val="005927DF"/>
    <w:rsid w:val="005B41F6"/>
    <w:rsid w:val="00621BF1"/>
    <w:rsid w:val="00644B1B"/>
    <w:rsid w:val="006D3AB2"/>
    <w:rsid w:val="006F5F43"/>
    <w:rsid w:val="00705DA6"/>
    <w:rsid w:val="00717926"/>
    <w:rsid w:val="00742FC3"/>
    <w:rsid w:val="007442C8"/>
    <w:rsid w:val="0077659D"/>
    <w:rsid w:val="007A3D25"/>
    <w:rsid w:val="007D0960"/>
    <w:rsid w:val="007F1ADF"/>
    <w:rsid w:val="00804AEE"/>
    <w:rsid w:val="00864EC3"/>
    <w:rsid w:val="008754C3"/>
    <w:rsid w:val="008B412D"/>
    <w:rsid w:val="008C5373"/>
    <w:rsid w:val="008D7287"/>
    <w:rsid w:val="0093173C"/>
    <w:rsid w:val="009374D5"/>
    <w:rsid w:val="00946341"/>
    <w:rsid w:val="009602F6"/>
    <w:rsid w:val="009E7C42"/>
    <w:rsid w:val="00A7357C"/>
    <w:rsid w:val="00AA6CEE"/>
    <w:rsid w:val="00AB58BC"/>
    <w:rsid w:val="00AF6C96"/>
    <w:rsid w:val="00B51A41"/>
    <w:rsid w:val="00B80081"/>
    <w:rsid w:val="00B837BF"/>
    <w:rsid w:val="00BB4645"/>
    <w:rsid w:val="00C12D4A"/>
    <w:rsid w:val="00C55645"/>
    <w:rsid w:val="00C64E7C"/>
    <w:rsid w:val="00C9349C"/>
    <w:rsid w:val="00C94479"/>
    <w:rsid w:val="00CC52A3"/>
    <w:rsid w:val="00D366E0"/>
    <w:rsid w:val="00DB1B37"/>
    <w:rsid w:val="00DE0D43"/>
    <w:rsid w:val="00E069FD"/>
    <w:rsid w:val="00E074A6"/>
    <w:rsid w:val="00E22BAE"/>
    <w:rsid w:val="00E27A20"/>
    <w:rsid w:val="00E30DBD"/>
    <w:rsid w:val="00E518B9"/>
    <w:rsid w:val="00EC04F7"/>
    <w:rsid w:val="00EC4097"/>
    <w:rsid w:val="00ED65A4"/>
    <w:rsid w:val="00EE352F"/>
    <w:rsid w:val="00EF305F"/>
    <w:rsid w:val="00F35158"/>
    <w:rsid w:val="00F83F63"/>
    <w:rsid w:val="00FC3C07"/>
    <w:rsid w:val="00FC404F"/>
    <w:rsid w:val="00FC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4C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4634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9F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A3D25"/>
    <w:pPr>
      <w:spacing w:after="0" w:line="240" w:lineRule="auto"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B41F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header"/>
    <w:basedOn w:val="a"/>
    <w:link w:val="a8"/>
    <w:uiPriority w:val="99"/>
    <w:semiHidden/>
    <w:unhideWhenUsed/>
    <w:rsid w:val="00F35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5158"/>
  </w:style>
  <w:style w:type="paragraph" w:styleId="a9">
    <w:name w:val="footer"/>
    <w:basedOn w:val="a"/>
    <w:link w:val="aa"/>
    <w:uiPriority w:val="99"/>
    <w:unhideWhenUsed/>
    <w:rsid w:val="00F35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51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8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Merr.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L." TargetMode="External"/><Relationship Id="rId12" Type="http://schemas.openxmlformats.org/officeDocument/2006/relationships/hyperlink" Target="https://ru.wikipedia.org/wiki/Merr.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docs.cntd.ru/document/gost-r-52325-200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L.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45FBF-8BCB-40D0-B07C-E9A0483C5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9</Pages>
  <Words>1696</Words>
  <Characters>9669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Россорго</Company>
  <LinksUpToDate>false</LinksUpToDate>
  <CharactersWithSpaces>11343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Россорго</dc:creator>
  <cp:keywords/>
  <dc:description/>
  <cp:lastModifiedBy>Россорго</cp:lastModifiedBy>
  <cp:revision>57</cp:revision>
  <dcterms:created xsi:type="dcterms:W3CDTF">2017-09-20T05:31:00Z</dcterms:created>
  <dcterms:modified xsi:type="dcterms:W3CDTF">2018-03-07T11:22:00Z</dcterms:modified>
</cp:coreProperties>
</file>